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rtl w:val="0"/>
        </w:rPr>
      </w:r>
    </w:p>
    <w:p w:rsidR="00000000" w:rsidDel="00000000" w:rsidP="00000000" w:rsidRDefault="00000000" w:rsidRPr="00000000" w14:paraId="00000004">
      <w:pPr>
        <w:spacing w:after="0" w:line="240" w:lineRule="auto"/>
        <w:jc w:val="center"/>
        <w:rPr>
          <w:rFonts w:ascii="Source Sans Pro Black" w:cs="Source Sans Pro Black" w:eastAsia="Source Sans Pro Black" w:hAnsi="Source Sans Pro Black"/>
          <w:b w:val="1"/>
          <w:sz w:val="52"/>
          <w:szCs w:val="52"/>
        </w:rPr>
      </w:pPr>
      <w:r w:rsidDel="00000000" w:rsidR="00000000" w:rsidRPr="00000000">
        <w:rPr>
          <w:rtl w:val="0"/>
        </w:rPr>
      </w:r>
    </w:p>
    <w:p w:rsidR="00000000" w:rsidDel="00000000" w:rsidP="00000000" w:rsidRDefault="00000000" w:rsidRPr="00000000" w14:paraId="00000005">
      <w:pPr>
        <w:spacing w:after="0" w:line="240" w:lineRule="auto"/>
        <w:jc w:val="center"/>
        <w:rPr>
          <w:rFonts w:ascii="Source Sans Pro Black" w:cs="Source Sans Pro Black" w:eastAsia="Source Sans Pro Black" w:hAnsi="Source Sans Pro Black"/>
          <w:b w:val="1"/>
          <w:sz w:val="52"/>
          <w:szCs w:val="52"/>
        </w:rPr>
      </w:pPr>
      <w:r w:rsidDel="00000000" w:rsidR="00000000" w:rsidRPr="00000000">
        <w:rPr>
          <w:rtl w:val="0"/>
        </w:rPr>
      </w:r>
    </w:p>
    <w:p w:rsidR="00000000" w:rsidDel="00000000" w:rsidP="00000000" w:rsidRDefault="00000000" w:rsidRPr="00000000" w14:paraId="00000006">
      <w:pPr>
        <w:spacing w:after="0" w:line="240" w:lineRule="auto"/>
        <w:ind w:firstLine="0"/>
        <w:jc w:val="center"/>
        <w:rPr>
          <w:rFonts w:ascii="Source Sans Pro Black" w:cs="Source Sans Pro Black" w:eastAsia="Source Sans Pro Black" w:hAnsi="Source Sans Pro Black"/>
          <w:b w:val="1"/>
          <w:sz w:val="52"/>
          <w:szCs w:val="52"/>
        </w:rPr>
      </w:pPr>
      <w:r w:rsidDel="00000000" w:rsidR="00000000" w:rsidRPr="00000000">
        <w:rPr>
          <w:rFonts w:ascii="Source Sans Pro Black" w:cs="Source Sans Pro Black" w:eastAsia="Source Sans Pro Black" w:hAnsi="Source Sans Pro Black"/>
          <w:b w:val="1"/>
          <w:sz w:val="52"/>
          <w:szCs w:val="52"/>
          <w:rtl w:val="0"/>
        </w:rPr>
        <w:t xml:space="preserve">Ciberseguridad en SCI - Demos</w:t>
      </w:r>
    </w:p>
    <w:p w:rsidR="00000000" w:rsidDel="00000000" w:rsidP="00000000" w:rsidRDefault="00000000" w:rsidRPr="00000000" w14:paraId="00000007">
      <w:pPr>
        <w:spacing w:after="0" w:line="240" w:lineRule="auto"/>
        <w:ind w:firstLine="0"/>
        <w:jc w:val="center"/>
        <w:rPr>
          <w:rFonts w:ascii="Source Sans Pro Black" w:cs="Source Sans Pro Black" w:eastAsia="Source Sans Pro Black" w:hAnsi="Source Sans Pro Black"/>
          <w:b w:val="1"/>
          <w:color w:val="cfda2d"/>
          <w:sz w:val="40"/>
          <w:szCs w:val="40"/>
        </w:rPr>
      </w:pPr>
      <w:r w:rsidDel="00000000" w:rsidR="00000000" w:rsidRPr="00000000">
        <w:rPr>
          <w:rFonts w:ascii="Source Sans Pro Black" w:cs="Source Sans Pro Black" w:eastAsia="Source Sans Pro Black" w:hAnsi="Source Sans Pro Black"/>
          <w:b w:val="1"/>
          <w:color w:val="cfda2d"/>
          <w:sz w:val="40"/>
          <w:szCs w:val="40"/>
          <w:rtl w:val="0"/>
        </w:rPr>
        <w:t xml:space="preserve">3.- Equipos expuestos en internet</w:t>
      </w:r>
    </w:p>
    <w:p w:rsidR="00000000" w:rsidDel="00000000" w:rsidP="00000000" w:rsidRDefault="00000000" w:rsidRPr="00000000" w14:paraId="00000008">
      <w:pPr>
        <w:spacing w:after="0" w:line="240" w:lineRule="auto"/>
        <w:jc w:val="center"/>
        <w:rPr>
          <w:rFonts w:ascii="Source Sans Pro Black" w:cs="Source Sans Pro Black" w:eastAsia="Source Sans Pro Black" w:hAnsi="Source Sans Pro Black"/>
          <w:b w:val="1"/>
          <w:color w:val="cfda2d"/>
          <w:sz w:val="40"/>
          <w:szCs w:val="40"/>
        </w:rPr>
      </w:pPr>
      <w:r w:rsidDel="00000000" w:rsidR="00000000" w:rsidRPr="00000000">
        <w:rPr>
          <w:rtl w:val="0"/>
        </w:rPr>
      </w:r>
    </w:p>
    <w:p w:rsidR="00000000" w:rsidDel="00000000" w:rsidP="00000000" w:rsidRDefault="00000000" w:rsidRPr="00000000" w14:paraId="00000009">
      <w:pPr>
        <w:spacing w:after="0" w:line="240" w:lineRule="auto"/>
        <w:jc w:val="center"/>
        <w:rPr>
          <w:rFonts w:ascii="Source Sans Pro Black" w:cs="Source Sans Pro Black" w:eastAsia="Source Sans Pro Black" w:hAnsi="Source Sans Pro Black"/>
          <w:b w:val="1"/>
          <w:color w:val="cfda2d"/>
          <w:sz w:val="40"/>
          <w:szCs w:val="40"/>
        </w:rPr>
      </w:pPr>
      <w:r w:rsidDel="00000000" w:rsidR="00000000" w:rsidRPr="00000000">
        <w:rPr>
          <w:rtl w:val="0"/>
        </w:rPr>
      </w:r>
    </w:p>
    <w:p w:rsidR="00000000" w:rsidDel="00000000" w:rsidP="00000000" w:rsidRDefault="00000000" w:rsidRPr="00000000" w14:paraId="0000000A">
      <w:pPr>
        <w:spacing w:after="0" w:line="240" w:lineRule="auto"/>
        <w:jc w:val="center"/>
        <w:rPr>
          <w:rFonts w:ascii="Source Sans Pro Black" w:cs="Source Sans Pro Black" w:eastAsia="Source Sans Pro Black" w:hAnsi="Source Sans Pro Black"/>
          <w:b w:val="1"/>
          <w:color w:val="cfda2d"/>
          <w:sz w:val="40"/>
          <w:szCs w:val="40"/>
        </w:rPr>
      </w:pPr>
      <w:r w:rsidDel="00000000" w:rsidR="00000000" w:rsidRPr="00000000">
        <w:rPr>
          <w:rtl w:val="0"/>
        </w:rPr>
      </w:r>
    </w:p>
    <w:p w:rsidR="00000000" w:rsidDel="00000000" w:rsidP="00000000" w:rsidRDefault="00000000" w:rsidRPr="00000000" w14:paraId="0000000B">
      <w:pPr>
        <w:spacing w:after="0" w:line="240" w:lineRule="auto"/>
        <w:jc w:val="center"/>
        <w:rPr>
          <w:rFonts w:ascii="Source Sans Pro Black" w:cs="Source Sans Pro Black" w:eastAsia="Source Sans Pro Black" w:hAnsi="Source Sans Pro Black"/>
          <w:b w:val="1"/>
          <w:color w:val="cfda2d"/>
          <w:sz w:val="40"/>
          <w:szCs w:val="40"/>
        </w:rPr>
        <w:sectPr>
          <w:headerReference r:id="rId7" w:type="default"/>
          <w:footerReference r:id="rId8" w:type="default"/>
          <w:pgSz w:h="16838" w:w="11906" w:orient="portrait"/>
          <w:pgMar w:bottom="426" w:top="567" w:left="1701" w:right="1701" w:header="708" w:footer="708"/>
          <w:pgNumType w:start="1"/>
        </w:sect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INDICE</w:t>
      </w:r>
    </w:p>
    <w:sdt>
      <w:sdtPr>
        <w:docPartObj>
          <w:docPartGallery w:val="Table of Contents"/>
          <w:docPartUnique w:val="1"/>
        </w:docPartObj>
      </w:sdtPr>
      <w:sdtContent>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center"/>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gjdgxs" w:id="0"/>
          <w:bookmarkEnd w:id="0"/>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494"/>
            </w:tabs>
            <w:spacing w:after="0" w:before="120" w:line="360" w:lineRule="auto"/>
            <w:ind w:left="0" w:right="0" w:firstLine="567"/>
            <w:jc w:val="left"/>
            <w:rP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1"/>
              <w:rtl w:val="0"/>
            </w:rPr>
            <w:t xml:space="preserve">3.- Equipos expuestos en Internet.</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494"/>
            </w:tabs>
            <w:spacing w:after="0" w:before="120" w:line="360" w:lineRule="auto"/>
            <w:ind w:left="0" w:right="0" w:firstLine="567"/>
            <w:jc w:val="left"/>
            <w:rPr>
              <w:rFonts w:ascii="Calibri" w:cs="Calibri" w:eastAsia="Calibri" w:hAnsi="Calibri"/>
              <w:sz w:val="22"/>
              <w:szCs w:val="22"/>
            </w:rPr>
          </w:pPr>
          <w:r w:rsidDel="00000000" w:rsidR="00000000" w:rsidRPr="00000000">
            <w:rP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Demo 1 - Shodan</w:t>
            <w:tab/>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left" w:leader="none" w:pos="1200"/>
              <w:tab w:val="right" w:leader="none" w:pos="8494"/>
            </w:tabs>
            <w:spacing w:after="0" w:before="120" w:lineRule="auto"/>
            <w:jc w:val="left"/>
            <w:rPr>
              <w:rFonts w:ascii="Calibri" w:cs="Calibri" w:eastAsia="Calibri" w:hAnsi="Calibri"/>
              <w:sz w:val="22"/>
              <w:szCs w:val="22"/>
            </w:rPr>
          </w:pPr>
          <w:hyperlink w:anchor="_heading=h.30j0zll">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1"/>
              <w:rtl w:val="0"/>
            </w:rPr>
            <w:t xml:space="preserve">Demo 2 - Censys</w:t>
            <w:tab/>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494"/>
            </w:tabs>
            <w:spacing w:after="0" w:before="120" w:line="360" w:lineRule="auto"/>
            <w:ind w:left="0" w:right="0" w:firstLine="567"/>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1"/>
              <w:rtl w:val="0"/>
            </w:rPr>
            <w:t xml:space="preserve">D</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emo </w:t>
          </w:r>
          <w:r w:rsidDel="00000000" w:rsidR="00000000" w:rsidRPr="00000000">
            <w:rPr>
              <w:rFonts w:ascii="Calibri" w:cs="Calibri" w:eastAsia="Calibri" w:hAnsi="Calibri"/>
              <w:b w:val="1"/>
              <w:i w:val="1"/>
              <w:rtl w:val="0"/>
            </w:rPr>
            <w:t xml:space="preserve">3</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 - Webserver abierto</w:t>
            <w:tab/>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494"/>
            </w:tabs>
            <w:spacing w:after="0" w:before="120" w:line="360" w:lineRule="auto"/>
            <w:ind w:left="0" w:right="0" w:firstLine="567"/>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Demo </w:t>
          </w:r>
          <w:r w:rsidDel="00000000" w:rsidR="00000000" w:rsidRPr="00000000">
            <w:rPr>
              <w:rFonts w:ascii="Calibri" w:cs="Calibri" w:eastAsia="Calibri" w:hAnsi="Calibri"/>
              <w:b w:val="1"/>
              <w:i w:val="1"/>
              <w:rtl w:val="0"/>
            </w:rPr>
            <w:t xml:space="preserve">4</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 - Google Dorks</w:t>
            <w:tab/>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494"/>
            </w:tabs>
            <w:spacing w:after="0" w:before="120" w:line="360" w:lineRule="auto"/>
            <w:ind w:left="0" w:right="0" w:firstLine="567"/>
            <w:jc w:val="left"/>
            <w:rPr>
              <w:rFonts w:ascii="Calibri" w:cs="Calibri" w:eastAsia="Calibri" w:hAnsi="Calibri"/>
              <w:b w:val="1"/>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1"/>
              <w:rtl w:val="0"/>
            </w:rPr>
            <w:t xml:space="preserve">Demo 5 - Búsquedas DNS</w:t>
          </w:r>
          <w:r w:rsidDel="00000000" w:rsidR="00000000" w:rsidRPr="00000000">
            <w:fldChar w:fldCharType="end"/>
          </w:r>
          <w:r w:rsidDel="00000000" w:rsidR="00000000" w:rsidRPr="00000000">
            <w:rPr>
              <w:rtl w:val="0"/>
            </w:rPr>
            <w:t xml:space="preserve">. </w:t>
          </w:r>
          <w:r w:rsidDel="00000000" w:rsidR="00000000" w:rsidRPr="00000000">
            <w:rPr>
              <w:rFonts w:ascii="Calibri" w:cs="Calibri" w:eastAsia="Calibri" w:hAnsi="Calibri"/>
              <w:b w:val="1"/>
              <w:rtl w:val="0"/>
            </w:rPr>
            <w:t xml:space="preserve">DNSDumpster                                                          </w:t>
          </w:r>
        </w:p>
        <w:p w:rsidR="00000000" w:rsidDel="00000000" w:rsidP="00000000" w:rsidRDefault="00000000" w:rsidRPr="00000000" w14:paraId="00000014">
          <w:pPr>
            <w:tabs>
              <w:tab w:val="left" w:leader="none" w:pos="1200"/>
              <w:tab w:val="right" w:leader="none" w:pos="8494"/>
            </w:tabs>
            <w:spacing w:after="0" w:before="120" w:lineRule="auto"/>
            <w:jc w:val="left"/>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1"/>
              <w:rtl w:val="0"/>
            </w:rPr>
            <w:t xml:space="preserve">Demo 6 - FOCA</w:t>
          </w:r>
          <w:r w:rsidDel="00000000" w:rsidR="00000000" w:rsidRPr="00000000">
            <w:fldChar w:fldCharType="end"/>
          </w:r>
          <w:r w:rsidDel="00000000" w:rsidR="00000000" w:rsidRPr="00000000">
            <w:rPr>
              <w:rFonts w:ascii="Calibri" w:cs="Calibri" w:eastAsia="Calibri" w:hAnsi="Calibri"/>
              <w:b w:val="1"/>
              <w:rtl w:val="0"/>
            </w:rPr>
            <w:t xml:space="preserve">. Metadatos                                                                                 </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center"/>
            <w:rPr>
              <w:rFonts w:ascii="Source Sans Pro" w:cs="Source Sans Pro" w:eastAsia="Source Sans Pro" w:hAnsi="Source Sans Pro"/>
              <w:b w:val="1"/>
              <w:i w:val="0"/>
              <w:smallCaps w:val="1"/>
              <w:strike w:val="0"/>
              <w:color w:val="000000"/>
              <w:sz w:val="36"/>
              <w:szCs w:val="3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after="0" w:before="170" w:line="288" w:lineRule="auto"/>
        <w:jc w:val="center"/>
        <w:rPr>
          <w:color w:val="000000"/>
          <w:sz w:val="36"/>
          <w:szCs w:val="36"/>
        </w:rPr>
        <w:sectPr>
          <w:headerReference r:id="rId9" w:type="default"/>
          <w:footerReference r:id="rId10" w:type="default"/>
          <w:type w:val="nextPage"/>
          <w:pgSz w:h="16838" w:w="11906" w:orient="portrait"/>
          <w:pgMar w:bottom="426" w:top="567" w:left="1701" w:right="1701" w:header="708" w:footer="708"/>
        </w:sect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720" w:right="0" w:firstLine="0"/>
        <w:jc w:val="center"/>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30j0zll" w:id="1"/>
      <w:bookmarkEnd w:id="1"/>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Demo1- Shodan </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28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color w:val="202124"/>
          <w:highlight w:val="white"/>
        </w:rPr>
      </w:pPr>
      <w:r w:rsidDel="00000000" w:rsidR="00000000" w:rsidRPr="00000000">
        <w:rPr>
          <w:b w:val="1"/>
          <w:color w:val="202124"/>
          <w:highlight w:val="white"/>
          <w:rtl w:val="0"/>
        </w:rPr>
        <w:t xml:space="preserve">Shodan</w:t>
      </w:r>
      <w:r w:rsidDel="00000000" w:rsidR="00000000" w:rsidRPr="00000000">
        <w:rPr>
          <w:color w:val="202124"/>
          <w:highlight w:val="white"/>
          <w:rtl w:val="0"/>
        </w:rPr>
        <w:t xml:space="preserve"> es un motor de búsqueda que sirve para encontrar dispositivos escaneados conectados a internet. Este buscador se vale del escaneo de puertos, realizado por miles de usuarios, cuyos resultados se almacenan en sus servidores para que otros puedan consultarlos.</w:t>
      </w:r>
    </w:p>
    <w:p w:rsidR="00000000" w:rsidDel="00000000" w:rsidP="00000000" w:rsidRDefault="00000000" w:rsidRPr="00000000" w14:paraId="00000019">
      <w:pPr>
        <w:rPr/>
      </w:pPr>
      <w:r w:rsidDel="00000000" w:rsidR="00000000" w:rsidRPr="00000000">
        <w:rPr>
          <w:rtl w:val="0"/>
        </w:rPr>
        <w:t xml:space="preserve"> En este caso se utilizará para localizar PLCs expuestos en internet pero  con la misma mecánica de búsqueda se pueden localizar cámaras IP , dispositivos IOT, bases de datos….</w:t>
      </w:r>
    </w:p>
    <w:p w:rsidR="00000000" w:rsidDel="00000000" w:rsidP="00000000" w:rsidRDefault="00000000" w:rsidRPr="00000000" w14:paraId="0000001A">
      <w:pPr>
        <w:rPr/>
      </w:pPr>
      <w:hyperlink r:id="rId12">
        <w:r w:rsidDel="00000000" w:rsidR="00000000" w:rsidRPr="00000000">
          <w:rPr>
            <w:color w:val="1155cc"/>
            <w:u w:val="single"/>
            <w:rtl w:val="0"/>
          </w:rPr>
          <w:t xml:space="preserve">https://www.shodan.io/</w:t>
        </w:r>
      </w:hyperlink>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t xml:space="preserve">Para localizar dispositivos industriales iremos a </w:t>
      </w:r>
      <w:r w:rsidDel="00000000" w:rsidR="00000000" w:rsidRPr="00000000">
        <w:rPr>
          <w:b w:val="1"/>
          <w:rtl w:val="0"/>
        </w:rPr>
        <w:t xml:space="preserve">Explore</w:t>
      </w:r>
      <w:r w:rsidDel="00000000" w:rsidR="00000000" w:rsidRPr="00000000">
        <w:rPr>
          <w:rtl w:val="0"/>
        </w:rPr>
        <w:t xml:space="preserve"> y</w:t>
      </w:r>
      <w:r w:rsidDel="00000000" w:rsidR="00000000" w:rsidRPr="00000000">
        <w:rPr>
          <w:b w:val="1"/>
          <w:rtl w:val="0"/>
        </w:rPr>
        <w:t xml:space="preserve"> Sistemas de control industrial</w:t>
      </w:r>
    </w:p>
    <w:p w:rsidR="00000000" w:rsidDel="00000000" w:rsidP="00000000" w:rsidRDefault="00000000" w:rsidRPr="00000000" w14:paraId="0000001C">
      <w:pPr>
        <w:rPr>
          <w:b w:val="1"/>
        </w:rPr>
      </w:pPr>
      <w:r w:rsidDel="00000000" w:rsidR="00000000" w:rsidRPr="00000000">
        <w:rPr>
          <w:b w:val="1"/>
        </w:rPr>
        <w:drawing>
          <wp:inline distB="114300" distT="114300" distL="114300" distR="114300">
            <wp:extent cx="2124075" cy="495300"/>
            <wp:effectExtent b="0" l="0" r="0" t="0"/>
            <wp:docPr id="28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1240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2647950" cy="1276350"/>
            <wp:effectExtent b="0" l="0" r="0" t="0"/>
            <wp:docPr id="28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6479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Nos muestra diferentes fabricantes. En este caso nos centraremos en Siemens y Omron que son los más utilizados en nuestros entornos educativos.</w:t>
      </w:r>
    </w:p>
    <w:p w:rsidR="00000000" w:rsidDel="00000000" w:rsidP="00000000" w:rsidRDefault="00000000" w:rsidRPr="00000000" w14:paraId="00000024">
      <w:pPr>
        <w:ind w:firstLine="0"/>
        <w:jc w:val="cente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399730" cy="5435600"/>
            <wp:effectExtent b="0" l="0" r="0" t="0"/>
            <wp:docPr id="28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399730" cy="5435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5741264</wp:posOffset>
            </wp:positionV>
            <wp:extent cx="4991100" cy="790575"/>
            <wp:effectExtent b="0" l="0" r="0" t="0"/>
            <wp:wrapSquare wrapText="bothSides" distB="114300" distT="114300" distL="114300" distR="114300"/>
            <wp:docPr id="28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4991100" cy="790575"/>
                    </a:xfrm>
                    <a:prstGeom prst="rect"/>
                    <a:ln/>
                  </pic:spPr>
                </pic:pic>
              </a:graphicData>
            </a:graphic>
          </wp:anchor>
        </w:drawing>
      </w:r>
    </w:p>
    <w:p w:rsidR="00000000" w:rsidDel="00000000" w:rsidP="00000000" w:rsidRDefault="00000000" w:rsidRPr="00000000" w14:paraId="00000026">
      <w:pPr>
        <w:rPr/>
      </w:pPr>
      <w:r w:rsidDel="00000000" w:rsidR="00000000" w:rsidRPr="00000000">
        <w:rPr/>
        <w:drawing>
          <wp:inline distB="114300" distT="114300" distL="114300" distR="114300">
            <wp:extent cx="904875" cy="638175"/>
            <wp:effectExtent b="0" l="0" r="0" t="0"/>
            <wp:docPr id="287"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904875" cy="6381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t xml:space="preserve">Requiere que nos logeemos. Podemos utilizar nuestro usuario Google.</w:t>
      </w:r>
    </w:p>
    <w:p w:rsidR="00000000" w:rsidDel="00000000" w:rsidP="00000000" w:rsidRDefault="00000000" w:rsidRPr="00000000" w14:paraId="00000028">
      <w:pPr>
        <w:rPr/>
      </w:pPr>
      <w:r w:rsidDel="00000000" w:rsidR="00000000" w:rsidRPr="00000000">
        <w:rPr>
          <w:rtl w:val="0"/>
        </w:rPr>
        <w:t xml:space="preserve">Al seleccionar el sistema Omron ya nos identifica el puerto que utiliza para comunicarse port:9600. Podemos filtrar por país y ciudad.Nos muestra un listado de PLC expuesto al exterior y con varios puertos abierto, entre ellos el 9600 de Omron.En principio es un PLC que ha sido  identificado como accesible (respondería a un ping) pues tiene el puerto 9600 abierto al exterior. En el ejemplo muestra el puerto 8080 abierto. La dirección </w:t>
      </w:r>
      <w:hyperlink r:id="rId18">
        <w:r w:rsidDel="00000000" w:rsidR="00000000" w:rsidRPr="00000000">
          <w:rPr>
            <w:color w:val="1155cc"/>
            <w:u w:val="single"/>
            <w:rtl w:val="0"/>
          </w:rPr>
          <w:t xml:space="preserve">http://IPdelPLC:8080</w:t>
        </w:r>
      </w:hyperlink>
      <w:r w:rsidDel="00000000" w:rsidR="00000000" w:rsidRPr="00000000">
        <w:rPr>
          <w:rtl w:val="0"/>
        </w:rPr>
        <w:t xml:space="preserve"> nos mostraría un webserver.</w:t>
      </w:r>
    </w:p>
    <w:p w:rsidR="00000000" w:rsidDel="00000000" w:rsidP="00000000" w:rsidRDefault="00000000" w:rsidRPr="00000000" w14:paraId="00000029">
      <w:pPr>
        <w:rPr>
          <w:b w:val="1"/>
        </w:rPr>
      </w:pPr>
      <w:r w:rsidDel="00000000" w:rsidR="00000000" w:rsidRPr="00000000">
        <w:rPr>
          <w:b w:val="1"/>
          <w:rtl w:val="0"/>
        </w:rPr>
        <w:t xml:space="preserve">port:9600 response code country:"ES" city:"xxxxxxxxx"</w:t>
      </w:r>
    </w:p>
    <w:p w:rsidR="00000000" w:rsidDel="00000000" w:rsidP="00000000" w:rsidRDefault="00000000" w:rsidRPr="00000000" w14:paraId="0000002A">
      <w:pPr>
        <w:rPr>
          <w:b w:val="1"/>
        </w:rPr>
      </w:pPr>
      <w:r w:rsidDel="00000000" w:rsidR="00000000" w:rsidRPr="00000000">
        <w:rPr>
          <w:b w:val="1"/>
        </w:rPr>
        <w:drawing>
          <wp:inline distB="114300" distT="114300" distL="114300" distR="114300">
            <wp:extent cx="2952750" cy="6791325"/>
            <wp:effectExtent b="0" l="0" r="0" t="0"/>
            <wp:docPr id="28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952750"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De manera similar podemos localizar un PLC Siemens. En este caso el puerto a buscar es    </w:t>
      </w:r>
      <w:r w:rsidDel="00000000" w:rsidR="00000000" w:rsidRPr="00000000">
        <w:rPr>
          <w:b w:val="1"/>
          <w:rtl w:val="0"/>
        </w:rPr>
        <w:t xml:space="preserve">port:102 country:"ES". </w:t>
      </w:r>
      <w:r w:rsidDel="00000000" w:rsidR="00000000" w:rsidRPr="00000000">
        <w:rPr>
          <w:rtl w:val="0"/>
        </w:rPr>
        <w:t xml:space="preserve">Nos devuelve un listado ordenado por país y con las características de dicho dispositivos.Modelo CPU, puertos, servicios web… En el ejemplo además del puerto Siemens específico port 102, nos muestra un puerto 443 que se utiliza para https. Eso quiere decir que con </w:t>
      </w:r>
      <w:hyperlink r:id="rId20">
        <w:r w:rsidDel="00000000" w:rsidR="00000000" w:rsidRPr="00000000">
          <w:rPr>
            <w:color w:val="1155cc"/>
            <w:u w:val="single"/>
            <w:rtl w:val="0"/>
          </w:rPr>
          <w:t xml:space="preserve">https://IPdelPLC</w:t>
        </w:r>
      </w:hyperlink>
      <w:r w:rsidDel="00000000" w:rsidR="00000000" w:rsidRPr="00000000">
        <w:rPr>
          <w:rtl w:val="0"/>
        </w:rPr>
        <w:t xml:space="preserve"> nos mostraría el webserver.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3487103" cy="6231901"/>
            <wp:effectExtent b="0" l="0" r="0" t="0"/>
            <wp:docPr id="292"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487103" cy="623190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Si se acierta con el PLC adecuado podemos conectarnos a él y tener el control sobre el mismo. Estableciendo  conexión online podemos forzar variables, salidas, escribir en memoria, ponerlo en stop y cargarle un nuevo programa.</w:t>
      </w:r>
    </w:p>
    <w:p w:rsidR="00000000" w:rsidDel="00000000" w:rsidP="00000000" w:rsidRDefault="00000000" w:rsidRPr="00000000" w14:paraId="00000031">
      <w:pPr>
        <w:ind w:left="0" w:firstLine="0"/>
        <w:rPr>
          <w:b w:val="1"/>
          <w:color w:val="ff0000"/>
        </w:rPr>
      </w:pPr>
      <w:r w:rsidDel="00000000" w:rsidR="00000000" w:rsidRPr="00000000">
        <w:rPr>
          <w:b w:val="1"/>
          <w:color w:val="ff0000"/>
          <w:rtl w:val="0"/>
        </w:rPr>
        <w:t xml:space="preserve">ATENCIÓN!!! Esta es una actividad peligrosa que puede alterar el comportamiento de PLC y ocasionar daños en el sistema que controla. Estamos accediendo de manera directa a un PLC privado.</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5399730" cy="3035300"/>
            <wp:effectExtent b="0" l="0" r="0" t="0"/>
            <wp:docPr id="290"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Se pueden hacer búsquedas más elaboradas conociendo los filtros adecuados.:</w:t>
      </w:r>
    </w:p>
    <w:p w:rsidR="00000000" w:rsidDel="00000000" w:rsidP="00000000" w:rsidRDefault="00000000" w:rsidRPr="00000000" w14:paraId="00000034">
      <w:pPr>
        <w:rPr>
          <w:rFonts w:ascii="Arial" w:cs="Arial" w:eastAsia="Arial" w:hAnsi="Arial"/>
          <w:color w:val="222222"/>
          <w:sz w:val="22"/>
          <w:szCs w:val="22"/>
          <w:highlight w:val="white"/>
        </w:rPr>
      </w:pPr>
      <w:r w:rsidDel="00000000" w:rsidR="00000000" w:rsidRPr="00000000">
        <w:rPr>
          <w:rtl w:val="0"/>
        </w:rPr>
        <w:t xml:space="preserve">EJ:  </w:t>
      </w:r>
      <w:r w:rsidDel="00000000" w:rsidR="00000000" w:rsidRPr="00000000">
        <w:rPr>
          <w:rFonts w:ascii="Arial" w:cs="Arial" w:eastAsia="Arial" w:hAnsi="Arial"/>
          <w:color w:val="222222"/>
          <w:sz w:val="22"/>
          <w:szCs w:val="22"/>
          <w:highlight w:val="white"/>
          <w:rtl w:val="0"/>
        </w:rPr>
        <w:t xml:space="preserve">IPs de servidores de Donosti que usen Apache Tomcat:</w:t>
      </w:r>
    </w:p>
    <w:p w:rsidR="00000000" w:rsidDel="00000000" w:rsidP="00000000" w:rsidRDefault="00000000" w:rsidRPr="00000000" w14:paraId="00000035">
      <w:pP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country:es product:tomcat city:"Donostia / San Sebastián"</w:t>
      </w:r>
    </w:p>
    <w:p w:rsidR="00000000" w:rsidDel="00000000" w:rsidP="00000000" w:rsidRDefault="00000000" w:rsidRPr="00000000" w14:paraId="00000036">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7">
      <w:pPr>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Una manera más sencilla es utilizar los </w:t>
      </w:r>
      <w:r w:rsidDel="00000000" w:rsidR="00000000" w:rsidRPr="00000000">
        <w:rPr>
          <w:rFonts w:ascii="Arial" w:cs="Arial" w:eastAsia="Arial" w:hAnsi="Arial"/>
          <w:b w:val="1"/>
          <w:color w:val="222222"/>
          <w:sz w:val="22"/>
          <w:szCs w:val="22"/>
          <w:highlight w:val="white"/>
          <w:rtl w:val="0"/>
        </w:rPr>
        <w:t xml:space="preserve">Shodan Query </w:t>
      </w:r>
      <w:r w:rsidDel="00000000" w:rsidR="00000000" w:rsidRPr="00000000">
        <w:rPr>
          <w:rFonts w:ascii="Arial" w:cs="Arial" w:eastAsia="Arial" w:hAnsi="Arial"/>
          <w:color w:val="222222"/>
          <w:sz w:val="22"/>
          <w:szCs w:val="22"/>
          <w:highlight w:val="white"/>
          <w:rtl w:val="0"/>
        </w:rPr>
        <w:t xml:space="preserve">que ya están creados y clasificados.</w:t>
      </w:r>
    </w:p>
    <w:p w:rsidR="00000000" w:rsidDel="00000000" w:rsidP="00000000" w:rsidRDefault="00000000" w:rsidRPr="00000000" w14:paraId="00000038">
      <w:pP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Shodan Query exemples en </w:t>
      </w:r>
      <w:hyperlink r:id="rId23">
        <w:r w:rsidDel="00000000" w:rsidR="00000000" w:rsidRPr="00000000">
          <w:rPr>
            <w:rFonts w:ascii="Arial" w:cs="Arial" w:eastAsia="Arial" w:hAnsi="Arial"/>
            <w:color w:val="1155cc"/>
            <w:sz w:val="22"/>
            <w:szCs w:val="22"/>
            <w:highlight w:val="white"/>
            <w:u w:val="single"/>
            <w:rtl w:val="0"/>
          </w:rPr>
          <w:t xml:space="preserve">https://www.shodan.io/search/examples</w:t>
        </w:r>
      </w:hyperlink>
      <w:r w:rsidDel="00000000" w:rsidR="00000000" w:rsidRPr="00000000">
        <w:rPr>
          <w:rtl w:val="0"/>
        </w:rPr>
      </w:r>
    </w:p>
    <w:p w:rsidR="00000000" w:rsidDel="00000000" w:rsidP="00000000" w:rsidRDefault="00000000" w:rsidRPr="00000000" w14:paraId="00000039">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A">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B">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C">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D">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E">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3F">
      <w:pPr>
        <w:ind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Colección de Querys ya creadas</w:t>
      </w:r>
    </w:p>
    <w:p w:rsidR="00000000" w:rsidDel="00000000" w:rsidP="00000000" w:rsidRDefault="00000000" w:rsidRPr="00000000" w14:paraId="00000040">
      <w:pPr>
        <w:ind w:firstLine="0"/>
        <w:rPr>
          <w:rFonts w:ascii="Arial" w:cs="Arial" w:eastAsia="Arial" w:hAnsi="Arial"/>
          <w:color w:val="222222"/>
          <w:sz w:val="22"/>
          <w:szCs w:val="22"/>
          <w:highlight w:val="white"/>
        </w:rPr>
      </w:pPr>
      <w:hyperlink r:id="rId24">
        <w:r w:rsidDel="00000000" w:rsidR="00000000" w:rsidRPr="00000000">
          <w:rPr>
            <w:rFonts w:ascii="Arial" w:cs="Arial" w:eastAsia="Arial" w:hAnsi="Arial"/>
            <w:color w:val="1155cc"/>
            <w:sz w:val="22"/>
            <w:szCs w:val="22"/>
            <w:highlight w:val="white"/>
            <w:u w:val="single"/>
            <w:rtl w:val="0"/>
          </w:rPr>
          <w:t xml:space="preserve">https://github.com/jakejarvis/awesome-shodan-queries</w:t>
        </w:r>
      </w:hyperlink>
      <w:r w:rsidDel="00000000" w:rsidR="00000000" w:rsidRPr="00000000">
        <w:rPr>
          <w:rtl w:val="0"/>
        </w:rPr>
      </w:r>
    </w:p>
    <w:p w:rsidR="00000000" w:rsidDel="00000000" w:rsidP="00000000" w:rsidRDefault="00000000" w:rsidRPr="00000000" w14:paraId="00000041">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2">
      <w:pP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3352800" cy="2676525"/>
            <wp:effectExtent b="0" l="0" r="0" t="0"/>
            <wp:docPr id="297"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3528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Un ejemplo de Industrial Control System. Búsqueda de  dispositivos de control de cámaras de tráfico.</w:t>
      </w:r>
    </w:p>
    <w:p w:rsidR="00000000" w:rsidDel="00000000" w:rsidP="00000000" w:rsidRDefault="00000000" w:rsidRPr="00000000" w14:paraId="00000044">
      <w:pP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781550" cy="1000125"/>
            <wp:effectExtent b="0" l="0" r="0" t="0"/>
            <wp:docPr id="293"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47815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6">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7">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8">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9">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A">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B">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C">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4D">
      <w:pPr>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Otro ejemplo es acceder a webcams </w:t>
      </w:r>
    </w:p>
    <w:p w:rsidR="00000000" w:rsidDel="00000000" w:rsidP="00000000" w:rsidRDefault="00000000" w:rsidRPr="00000000" w14:paraId="0000004E">
      <w:pPr>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3524250" cy="1104900"/>
            <wp:effectExtent b="0" l="0" r="0" t="0"/>
            <wp:docPr id="295"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35242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5399730" cy="3657600"/>
            <wp:effectExtent b="0" l="0" r="0" t="0"/>
            <wp:docPr id="298"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39973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1">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2">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3">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4">
      <w:pPr>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5">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6">
      <w:pP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720" w:right="0" w:firstLine="0"/>
        <w:jc w:val="center"/>
        <w:rPr>
          <w:rFonts w:ascii="Source Sans Pro" w:cs="Source Sans Pro" w:eastAsia="Source Sans Pro" w:hAnsi="Source Sans Pro"/>
          <w:b w:val="1"/>
          <w:i w:val="0"/>
          <w:smallCaps w:val="0"/>
          <w:strike w:val="0"/>
          <w:color w:val="202124"/>
          <w:sz w:val="24"/>
          <w:szCs w:val="24"/>
          <w:highlight w:val="white"/>
          <w:u w:val="none"/>
          <w:vertAlign w:val="baseline"/>
        </w:rPr>
      </w:pPr>
      <w:bookmarkStart w:colFirst="0" w:colLast="0" w:name="_heading=h.r4n4uqig0e2t" w:id="2"/>
      <w:bookmarkEnd w:id="2"/>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 2 - Censys</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30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left"/>
        <w:rPr>
          <w:rFonts w:ascii="Source Sans Pro" w:cs="Source Sans Pro" w:eastAsia="Source Sans Pro" w:hAnsi="Source Sans Pro"/>
          <w:b w:val="0"/>
          <w:i w:val="0"/>
          <w:smallCaps w:val="0"/>
          <w:strike w:val="0"/>
          <w:color w:val="000000"/>
          <w:sz w:val="24"/>
          <w:szCs w:val="24"/>
          <w:u w:val="none"/>
          <w:shd w:fill="auto" w:val="clear"/>
          <w:vertAlign w:val="baseline"/>
        </w:rPr>
      </w:pPr>
      <w:bookmarkStart w:colFirst="0" w:colLast="0" w:name="_heading=h.50beao8fqqa" w:id="3"/>
      <w:bookmarkEnd w:id="3"/>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tl w:val="0"/>
        </w:rPr>
        <w:t xml:space="preserve">El buscador de dispositivos industriales e IOT más conocido es Shodan pero hay </w:t>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left"/>
        <w:rPr>
          <w:rFonts w:ascii="Source Sans Pro" w:cs="Source Sans Pro" w:eastAsia="Source Sans Pro" w:hAnsi="Source Sans Pro"/>
          <w:b w:val="0"/>
          <w:i w:val="0"/>
          <w:smallCaps w:val="0"/>
          <w:strike w:val="0"/>
          <w:color w:val="000000"/>
          <w:sz w:val="24"/>
          <w:szCs w:val="24"/>
          <w:u w:val="none"/>
          <w:shd w:fill="auto" w:val="clear"/>
          <w:vertAlign w:val="baseline"/>
        </w:rPr>
      </w:pPr>
      <w:bookmarkStart w:colFirst="0" w:colLast="0" w:name="_heading=h.uguujc1l9uhd" w:id="4"/>
      <w:bookmarkEnd w:id="4"/>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tl w:val="0"/>
        </w:rPr>
        <w:t xml:space="preserve">otros que realizan funciones parecidas.   Zoom Eye, Ivre, Thingful y Censys. </w:t>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left"/>
        <w:rPr>
          <w:rFonts w:ascii="Source Sans Pro" w:cs="Source Sans Pro" w:eastAsia="Source Sans Pro" w:hAnsi="Source Sans Pro"/>
          <w:b w:val="0"/>
          <w:i w:val="0"/>
          <w:smallCaps w:val="0"/>
          <w:strike w:val="0"/>
          <w:color w:val="000000"/>
          <w:sz w:val="24"/>
          <w:szCs w:val="24"/>
          <w:u w:val="none"/>
          <w:shd w:fill="auto" w:val="clear"/>
          <w:vertAlign w:val="baseline"/>
        </w:rPr>
      </w:pPr>
      <w:bookmarkStart w:colFirst="0" w:colLast="0" w:name="_heading=h.ct5xr06rvlby" w:id="5"/>
      <w:bookmarkEnd w:id="5"/>
      <w:hyperlink r:id="rId29">
        <w:r w:rsidDel="00000000" w:rsidR="00000000" w:rsidRPr="00000000">
          <w:rPr>
            <w:rFonts w:ascii="Source Sans Pro" w:cs="Source Sans Pro" w:eastAsia="Source Sans Pro" w:hAnsi="Source Sans Pro"/>
            <w:b w:val="0"/>
            <w:i w:val="0"/>
            <w:smallCaps w:val="0"/>
            <w:strike w:val="0"/>
            <w:color w:val="1155cc"/>
            <w:sz w:val="24"/>
            <w:szCs w:val="24"/>
            <w:u w:val="single"/>
            <w:shd w:fill="auto" w:val="clear"/>
            <w:vertAlign w:val="baseline"/>
            <w:rtl w:val="0"/>
          </w:rPr>
          <w:t xml:space="preserve">https://censys.io/</w:t>
        </w:r>
      </w:hyperlink>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left"/>
        <w:rPr>
          <w:rFonts w:ascii="Source Sans Pro" w:cs="Source Sans Pro" w:eastAsia="Source Sans Pro" w:hAnsi="Source Sans Pro"/>
          <w:b w:val="0"/>
          <w:i w:val="0"/>
          <w:smallCaps w:val="0"/>
          <w:strike w:val="0"/>
          <w:color w:val="000000"/>
          <w:sz w:val="24"/>
          <w:szCs w:val="24"/>
          <w:u w:val="none"/>
          <w:shd w:fill="auto" w:val="clear"/>
          <w:vertAlign w:val="baseline"/>
        </w:rPr>
      </w:pPr>
      <w:bookmarkStart w:colFirst="0" w:colLast="0" w:name="_heading=h.hpa661j09z6n" w:id="6"/>
      <w:bookmarkEnd w:id="6"/>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drawing>
          <wp:inline distB="114300" distT="114300" distL="114300" distR="114300">
            <wp:extent cx="5399730" cy="381000"/>
            <wp:effectExtent b="0" l="0" r="0" t="0"/>
            <wp:docPr id="301"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39973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left"/>
        <w:rPr>
          <w:rFonts w:ascii="Source Sans Pro" w:cs="Source Sans Pro" w:eastAsia="Source Sans Pro" w:hAnsi="Source Sans Pro"/>
          <w:b w:val="0"/>
          <w:i w:val="0"/>
          <w:smallCaps w:val="1"/>
          <w:strike w:val="0"/>
          <w:color w:val="000000"/>
          <w:sz w:val="24"/>
          <w:szCs w:val="24"/>
          <w:u w:val="none"/>
          <w:shd w:fill="auto" w:val="clear"/>
          <w:vertAlign w:val="baseline"/>
        </w:rPr>
      </w:pPr>
      <w:bookmarkStart w:colFirst="0" w:colLast="0" w:name="_heading=h.x7cxvhq5aull" w:id="7"/>
      <w:bookmarkEnd w:id="7"/>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Pr>
        <w:drawing>
          <wp:inline distB="114300" distT="114300" distL="114300" distR="114300">
            <wp:extent cx="1066800" cy="638175"/>
            <wp:effectExtent b="0" l="0" r="0" t="0"/>
            <wp:docPr id="302"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1066800" cy="638175"/>
                    </a:xfrm>
                    <a:prstGeom prst="rect"/>
                    <a:ln/>
                  </pic:spPr>
                </pic:pic>
              </a:graphicData>
            </a:graphic>
          </wp:inline>
        </w:drawing>
      </w:r>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 </w:t>
      </w:r>
      <w:r w:rsidDel="00000000" w:rsidR="00000000" w:rsidRPr="00000000">
        <w:rPr>
          <w:rFonts w:ascii="Source Sans Pro" w:cs="Source Sans Pro" w:eastAsia="Source Sans Pro" w:hAnsi="Source Sans Pro"/>
          <w:b w:val="0"/>
          <w:i w:val="0"/>
          <w:smallCaps w:val="1"/>
          <w:strike w:val="0"/>
          <w:color w:val="000000"/>
          <w:sz w:val="24"/>
          <w:szCs w:val="24"/>
          <w:u w:val="none"/>
          <w:shd w:fill="auto" w:val="clear"/>
          <w:vertAlign w:val="baseline"/>
          <w:rtl w:val="0"/>
        </w:rPr>
        <w:t xml:space="preserve">Registrarse , acceder y  clicamos en  </w:t>
      </w:r>
      <w:r w:rsidDel="00000000" w:rsidR="00000000" w:rsidRPr="00000000">
        <w:rPr>
          <w:rFonts w:ascii="Source Sans Pro" w:cs="Source Sans Pro" w:eastAsia="Source Sans Pro" w:hAnsi="Source Sans Pro"/>
          <w:b w:val="0"/>
          <w:i w:val="0"/>
          <w:smallCaps w:val="1"/>
          <w:strike w:val="0"/>
          <w:color w:val="000000"/>
          <w:sz w:val="24"/>
          <w:szCs w:val="24"/>
          <w:u w:val="none"/>
          <w:shd w:fill="auto" w:val="clear"/>
          <w:vertAlign w:val="baseline"/>
        </w:rPr>
        <w:drawing>
          <wp:inline distB="114300" distT="114300" distL="114300" distR="114300">
            <wp:extent cx="1066800" cy="514350"/>
            <wp:effectExtent b="0" l="0" r="0" t="0"/>
            <wp:docPr id="303"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10668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Podemos filtrar por puerto , ciudad, fabricante… o combinar filtros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399730" cy="368300"/>
            <wp:effectExtent b="0" l="0" r="0" t="0"/>
            <wp:docPr id="304"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39973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399730" cy="1358900"/>
            <wp:effectExtent b="0" l="0" r="0" t="0"/>
            <wp:docPr id="305"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3997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Por ejemplo filtramos dispositivos que tienen el puerto 80 abierto y están ubicados en España, Una vez localizado el dispositivo podemos intentar acceder vía web.</w:t>
      </w:r>
    </w:p>
    <w:p w:rsidR="00000000" w:rsidDel="00000000" w:rsidP="00000000" w:rsidRDefault="00000000" w:rsidRPr="00000000" w14:paraId="00000064">
      <w:pPr>
        <w:rPr/>
      </w:pPr>
      <w:r w:rsidDel="00000000" w:rsidR="00000000" w:rsidRPr="00000000">
        <w:rPr/>
        <w:drawing>
          <wp:inline distB="114300" distT="114300" distL="114300" distR="114300">
            <wp:extent cx="5399730" cy="4089400"/>
            <wp:effectExtent b="0" l="0" r="0" t="0"/>
            <wp:docPr id="306"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39973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0" w:right="0" w:firstLine="0"/>
        <w:jc w:val="left"/>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ptx78dwxv1x6" w:id="8"/>
      <w:bookmarkEnd w:id="8"/>
      <w:r w:rsidDel="00000000" w:rsidR="00000000" w:rsidRPr="00000000">
        <w:br w:type="page"/>
      </w: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720" w:right="0" w:firstLine="0"/>
        <w:jc w:val="center"/>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2vvonugkx3xu" w:id="9"/>
      <w:bookmarkEnd w:id="9"/>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 3 - Webserver abierto </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26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Cuando abrimos el webserver de los plc Siemens estamos mostrando al exterior una página web interna que tiene el plc. Esto puede ser práctico en algunos casos en los que el operario necesite visualizar algún parámetro desde una aplicación web ya sea desde el navegador de un pc , una tablet o el smartphone sin necesidad de usar el software específico de Siemens Tia Portal.</w:t>
      </w:r>
    </w:p>
    <w:p w:rsidR="00000000" w:rsidDel="00000000" w:rsidP="00000000" w:rsidRDefault="00000000" w:rsidRPr="00000000" w14:paraId="00000068">
      <w:pPr>
        <w:rPr/>
      </w:pPr>
      <w:r w:rsidDel="00000000" w:rsidR="00000000" w:rsidRPr="00000000">
        <w:rPr>
          <w:rtl w:val="0"/>
        </w:rPr>
        <w:t xml:space="preserve">Desde el momento que abrimos el web server estamos abriendo un puerto , ya sea el http (80) o el https (443) con el consiguiente peligro. Hay que tener muy en cuenta los permisos que otorgamos a los usuarios.</w:t>
      </w:r>
    </w:p>
    <w:p w:rsidR="00000000" w:rsidDel="00000000" w:rsidP="00000000" w:rsidRDefault="00000000" w:rsidRPr="00000000" w14:paraId="00000069">
      <w:pPr>
        <w:rPr/>
      </w:pPr>
      <w:r w:rsidDel="00000000" w:rsidR="00000000" w:rsidRPr="00000000">
        <w:rPr/>
        <w:drawing>
          <wp:inline distB="114300" distT="114300" distL="114300" distR="114300">
            <wp:extent cx="5399730" cy="2476500"/>
            <wp:effectExtent b="0" l="0" r="0" t="0"/>
            <wp:docPr id="270"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39973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399730" cy="2997200"/>
            <wp:effectExtent b="0" l="0" r="0" t="0"/>
            <wp:docPr id="27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Poniendo la IP del plc en el navegador accederemos al servicio web. Hay que usar http o https según se ha configurado.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9050" distT="19050" distL="19050" distR="19050">
            <wp:extent cx="5399730" cy="2755900"/>
            <wp:effectExtent b="0" l="0" r="0" t="0"/>
            <wp:docPr id="27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t xml:space="preserve">El problema está en que al activar el servidor web estamos habilitando la página de inicio del mismo que normalmente es del formato </w:t>
      </w:r>
      <w:r w:rsidDel="00000000" w:rsidR="00000000" w:rsidRPr="00000000">
        <w:rPr>
          <w:b w:val="1"/>
          <w:rtl w:val="0"/>
        </w:rPr>
        <w:t xml:space="preserve">Portal.mwsl </w:t>
      </w:r>
      <w:r w:rsidDel="00000000" w:rsidR="00000000" w:rsidRPr="00000000">
        <w:rPr>
          <w:rtl w:val="0"/>
        </w:rPr>
        <w:t xml:space="preserve">. Una simple búsqueda en el google nos localiza páginas que cumplen ese criterio, es decir, tienen el web server activo.     </w:t>
      </w:r>
      <w:r w:rsidDel="00000000" w:rsidR="00000000" w:rsidRPr="00000000">
        <w:rPr>
          <w:b w:val="1"/>
          <w:rtl w:val="0"/>
        </w:rPr>
        <w:t xml:space="preserve">inurl:”Portal/Portal.mwsl”</w:t>
      </w:r>
    </w:p>
    <w:p w:rsidR="00000000" w:rsidDel="00000000" w:rsidP="00000000" w:rsidRDefault="00000000" w:rsidRPr="00000000" w14:paraId="0000006F">
      <w:pPr>
        <w:rPr/>
      </w:pPr>
      <w:r w:rsidDel="00000000" w:rsidR="00000000" w:rsidRPr="00000000">
        <w:rPr/>
        <w:drawing>
          <wp:inline distB="19050" distT="19050" distL="19050" distR="19050">
            <wp:extent cx="5399730" cy="1968500"/>
            <wp:effectExtent b="0" l="0" r="0" t="0"/>
            <wp:docPr id="27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Podemos acceder a información que el web server muestra sobre la CPU, modelo, IP..en algunos casos acceder a visualizar el estado de las variables, o escribir en ellas,  visualizar la página de inicio con información del proceso.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9050" distT="19050" distL="19050" distR="19050">
            <wp:extent cx="5399730" cy="4165600"/>
            <wp:effectExtent b="0" l="0" r="0" t="0"/>
            <wp:docPr id="27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399730" cy="1409700"/>
            <wp:effectExtent b="0" l="0" r="0" t="0"/>
            <wp:docPr id="27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9050" distT="19050" distL="19050" distR="19050">
            <wp:extent cx="5399730" cy="1892300"/>
            <wp:effectExtent b="0" l="0" r="0" t="0"/>
            <wp:docPr id="27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Resumiendo, si es necesario habilitar el webserver del plc  utilizar un protocolo https y verificar los permisos de acceso de los usuarios.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720" w:right="0" w:firstLine="0"/>
        <w:jc w:val="center"/>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3znysh7" w:id="10"/>
      <w:bookmarkEnd w:id="10"/>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 4 - Google Dorks </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27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480" w:lineRule="auto"/>
        <w:ind w:firstLine="0"/>
        <w:rPr>
          <w:color w:val="3d3d3c"/>
        </w:rPr>
      </w:pPr>
      <w:r w:rsidDel="00000000" w:rsidR="00000000" w:rsidRPr="00000000">
        <w:rPr>
          <w:color w:val="3d3d3c"/>
          <w:rtl w:val="0"/>
        </w:rPr>
        <w:t xml:space="preserve">Aunque no está directamente relacionado con el ámbito industrial se menciona como herramienta de búsqueda de información de la organización que puede ser confidencial. Se expondrá  por lo tanto la mecánica de uso pero sin profundizar en ella.</w:t>
      </w:r>
    </w:p>
    <w:p w:rsidR="00000000" w:rsidDel="00000000" w:rsidP="00000000" w:rsidRDefault="00000000" w:rsidRPr="00000000" w14:paraId="00000083">
      <w:pPr>
        <w:shd w:fill="ffffff" w:val="clear"/>
        <w:spacing w:after="480" w:lineRule="auto"/>
        <w:ind w:firstLine="0"/>
        <w:rPr>
          <w:color w:val="3d3d3c"/>
        </w:rPr>
      </w:pPr>
      <w:r w:rsidDel="00000000" w:rsidR="00000000" w:rsidRPr="00000000">
        <w:rPr>
          <w:color w:val="3d3d3c"/>
          <w:rtl w:val="0"/>
        </w:rPr>
        <w:t xml:space="preserve">Los </w:t>
      </w:r>
      <w:r w:rsidDel="00000000" w:rsidR="00000000" w:rsidRPr="00000000">
        <w:rPr>
          <w:b w:val="1"/>
          <w:color w:val="3d3d3c"/>
          <w:rtl w:val="0"/>
        </w:rPr>
        <w:t xml:space="preserve">Google Dorks</w:t>
      </w:r>
      <w:r w:rsidDel="00000000" w:rsidR="00000000" w:rsidRPr="00000000">
        <w:rPr>
          <w:color w:val="3d3d3c"/>
          <w:rtl w:val="0"/>
        </w:rPr>
        <w:t xml:space="preserve">, también conocidos como</w:t>
      </w:r>
      <w:hyperlink r:id="rId43">
        <w:r w:rsidDel="00000000" w:rsidR="00000000" w:rsidRPr="00000000">
          <w:rPr>
            <w:color w:val="da243d"/>
            <w:rtl w:val="0"/>
          </w:rPr>
          <w:t xml:space="preserve"> </w:t>
        </w:r>
      </w:hyperlink>
      <w:hyperlink r:id="rId44">
        <w:r w:rsidDel="00000000" w:rsidR="00000000" w:rsidRPr="00000000">
          <w:rPr>
            <w:b w:val="1"/>
            <w:color w:val="da243d"/>
            <w:rtl w:val="0"/>
          </w:rPr>
          <w:t xml:space="preserve">Google Hacking</w:t>
        </w:r>
      </w:hyperlink>
      <w:r w:rsidDel="00000000" w:rsidR="00000000" w:rsidRPr="00000000">
        <w:rPr>
          <w:color w:val="3d3d3c"/>
          <w:rtl w:val="0"/>
        </w:rPr>
        <w:t xml:space="preserve">, son combinaciones de operadores de búsqueda que se utilizan para extraer información valiosa desde Google. El término tiene un origen despectivo, debido a que </w:t>
      </w:r>
      <w:r w:rsidDel="00000000" w:rsidR="00000000" w:rsidRPr="00000000">
        <w:rPr>
          <w:i w:val="1"/>
          <w:color w:val="3d3d3c"/>
          <w:rtl w:val="0"/>
        </w:rPr>
        <w:t xml:space="preserve">dork</w:t>
      </w:r>
      <w:r w:rsidDel="00000000" w:rsidR="00000000" w:rsidRPr="00000000">
        <w:rPr>
          <w:color w:val="3d3d3c"/>
          <w:rtl w:val="0"/>
        </w:rPr>
        <w:t xml:space="preserve"> significa «idiota» y se denomina </w:t>
      </w:r>
      <w:r w:rsidDel="00000000" w:rsidR="00000000" w:rsidRPr="00000000">
        <w:rPr>
          <w:i w:val="1"/>
          <w:color w:val="3d3d3c"/>
          <w:rtl w:val="0"/>
        </w:rPr>
        <w:t xml:space="preserve">googledork</w:t>
      </w:r>
      <w:r w:rsidDel="00000000" w:rsidR="00000000" w:rsidRPr="00000000">
        <w:rPr>
          <w:color w:val="3d3d3c"/>
          <w:rtl w:val="0"/>
        </w:rPr>
        <w:t xml:space="preserve"> a una persona inepta.</w:t>
      </w:r>
    </w:p>
    <w:p w:rsidR="00000000" w:rsidDel="00000000" w:rsidP="00000000" w:rsidRDefault="00000000" w:rsidRPr="00000000" w14:paraId="00000084">
      <w:pPr>
        <w:shd w:fill="ffffff" w:val="clear"/>
        <w:spacing w:after="480" w:lineRule="auto"/>
        <w:ind w:firstLine="0"/>
        <w:rPr>
          <w:color w:val="3d3d3c"/>
        </w:rPr>
      </w:pPr>
      <w:r w:rsidDel="00000000" w:rsidR="00000000" w:rsidRPr="00000000">
        <w:rPr>
          <w:color w:val="3d3d3c"/>
          <w:rtl w:val="0"/>
        </w:rPr>
        <w:t xml:space="preserve">En términos más simples, un Google Dork es una búsqueda avanzada, la cual admite una serie de parámetros para realizar búsquedas en Google y obtener resultados concretos o información más relevante para el usuario.</w:t>
      </w:r>
    </w:p>
    <w:p w:rsidR="00000000" w:rsidDel="00000000" w:rsidP="00000000" w:rsidRDefault="00000000" w:rsidRPr="00000000" w14:paraId="00000085">
      <w:pPr>
        <w:shd w:fill="ffffff" w:val="clear"/>
        <w:spacing w:after="480" w:lineRule="auto"/>
        <w:ind w:firstLine="0"/>
        <w:rPr>
          <w:color w:val="3d3d3c"/>
        </w:rPr>
      </w:pPr>
      <w:r w:rsidDel="00000000" w:rsidR="00000000" w:rsidRPr="00000000">
        <w:rPr>
          <w:color w:val="3d3d3c"/>
          <w:rtl w:val="0"/>
        </w:rPr>
        <w:t xml:space="preserve">Estos son ejemplos de información sensible que se puede encontrar mediante los Google Dorks:</w:t>
      </w:r>
    </w:p>
    <w:p w:rsidR="00000000" w:rsidDel="00000000" w:rsidP="00000000" w:rsidRDefault="00000000" w:rsidRPr="00000000" w14:paraId="00000086">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Nombre de usuario y contraseñas.</w:t>
      </w:r>
      <w:r w:rsidDel="00000000" w:rsidR="00000000" w:rsidRPr="00000000">
        <w:rPr>
          <w:rtl w:val="0"/>
        </w:rPr>
      </w:r>
    </w:p>
    <w:p w:rsidR="00000000" w:rsidDel="00000000" w:rsidP="00000000" w:rsidRDefault="00000000" w:rsidRPr="00000000" w14:paraId="00000087">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Imágenes y videos.</w:t>
      </w:r>
      <w:r w:rsidDel="00000000" w:rsidR="00000000" w:rsidRPr="00000000">
        <w:rPr>
          <w:rtl w:val="0"/>
        </w:rPr>
      </w:r>
    </w:p>
    <w:p w:rsidR="00000000" w:rsidDel="00000000" w:rsidP="00000000" w:rsidRDefault="00000000" w:rsidRPr="00000000" w14:paraId="00000088">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URLs privadas.</w:t>
      </w:r>
      <w:r w:rsidDel="00000000" w:rsidR="00000000" w:rsidRPr="00000000">
        <w:rPr>
          <w:rtl w:val="0"/>
        </w:rPr>
      </w:r>
    </w:p>
    <w:p w:rsidR="00000000" w:rsidDel="00000000" w:rsidP="00000000" w:rsidRDefault="00000000" w:rsidRPr="00000000" w14:paraId="00000089">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Documentos sensibles.</w:t>
      </w:r>
      <w:r w:rsidDel="00000000" w:rsidR="00000000" w:rsidRPr="00000000">
        <w:rPr>
          <w:rtl w:val="0"/>
        </w:rPr>
      </w:r>
    </w:p>
    <w:p w:rsidR="00000000" w:rsidDel="00000000" w:rsidP="00000000" w:rsidRDefault="00000000" w:rsidRPr="00000000" w14:paraId="0000008A">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Detalles de cuentas bancarias.</w:t>
      </w:r>
      <w:r w:rsidDel="00000000" w:rsidR="00000000" w:rsidRPr="00000000">
        <w:rPr>
          <w:rtl w:val="0"/>
        </w:rPr>
      </w:r>
    </w:p>
    <w:p w:rsidR="00000000" w:rsidDel="00000000" w:rsidP="00000000" w:rsidRDefault="00000000" w:rsidRPr="00000000" w14:paraId="0000008B">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Listas de correos electrónicos.</w:t>
      </w:r>
      <w:r w:rsidDel="00000000" w:rsidR="00000000" w:rsidRPr="00000000">
        <w:rPr>
          <w:rtl w:val="0"/>
        </w:rPr>
      </w:r>
    </w:p>
    <w:p w:rsidR="00000000" w:rsidDel="00000000" w:rsidP="00000000" w:rsidRDefault="00000000" w:rsidRPr="00000000" w14:paraId="0000008C">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Sitios web vulnerables.</w:t>
      </w:r>
      <w:r w:rsidDel="00000000" w:rsidR="00000000" w:rsidRPr="00000000">
        <w:rPr>
          <w:rtl w:val="0"/>
        </w:rPr>
      </w:r>
    </w:p>
    <w:p w:rsidR="00000000" w:rsidDel="00000000" w:rsidP="00000000" w:rsidRDefault="00000000" w:rsidRPr="00000000" w14:paraId="0000008D">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Páginas de inicio de sesión de administrador.</w:t>
      </w:r>
      <w:r w:rsidDel="00000000" w:rsidR="00000000" w:rsidRPr="00000000">
        <w:rPr>
          <w:rtl w:val="0"/>
        </w:rPr>
      </w:r>
    </w:p>
    <w:p w:rsidR="00000000" w:rsidDel="00000000" w:rsidP="00000000" w:rsidRDefault="00000000" w:rsidRPr="00000000" w14:paraId="0000008E">
      <w:pPr>
        <w:numPr>
          <w:ilvl w:val="0"/>
          <w:numId w:val="1"/>
        </w:numPr>
        <w:shd w:fill="ffffff" w:val="clear"/>
        <w:spacing w:after="0" w:lineRule="auto"/>
        <w:ind w:left="720" w:hanging="360"/>
        <w:jc w:val="left"/>
        <w:rPr>
          <w:rFonts w:ascii="Source Sans Pro" w:cs="Source Sans Pro" w:eastAsia="Source Sans Pro" w:hAnsi="Source Sans Pro"/>
        </w:rPr>
      </w:pPr>
      <w:r w:rsidDel="00000000" w:rsidR="00000000" w:rsidRPr="00000000">
        <w:rPr>
          <w:color w:val="3d3d3c"/>
          <w:rtl w:val="0"/>
        </w:rPr>
        <w:t xml:space="preserve">Directorios de copias de seguridad.</w:t>
      </w:r>
      <w:r w:rsidDel="00000000" w:rsidR="00000000" w:rsidRPr="00000000">
        <w:rPr>
          <w:rtl w:val="0"/>
        </w:rPr>
      </w:r>
    </w:p>
    <w:p w:rsidR="00000000" w:rsidDel="00000000" w:rsidP="00000000" w:rsidRDefault="00000000" w:rsidRPr="00000000" w14:paraId="0000008F">
      <w:pPr>
        <w:numPr>
          <w:ilvl w:val="0"/>
          <w:numId w:val="1"/>
        </w:numPr>
        <w:shd w:fill="ffffff" w:val="clear"/>
        <w:spacing w:after="280" w:lineRule="auto"/>
        <w:ind w:left="720" w:hanging="360"/>
        <w:jc w:val="left"/>
        <w:rPr>
          <w:rFonts w:ascii="Source Sans Pro" w:cs="Source Sans Pro" w:eastAsia="Source Sans Pro" w:hAnsi="Source Sans Pro"/>
        </w:rPr>
      </w:pPr>
      <w:r w:rsidDel="00000000" w:rsidR="00000000" w:rsidRPr="00000000">
        <w:rPr>
          <w:color w:val="3d3d3c"/>
          <w:rtl w:val="0"/>
        </w:rPr>
        <w:t xml:space="preserve">Y mucho más.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Ejemplo: Buscar todos los ficheros pdf relacionados con un  dominio en concreto.Si hacemos una búsqueda normal obtenemos  resultados  de todo tipo en los que aparece el concepto pdf..</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5399730" cy="1587500"/>
            <wp:effectExtent b="0" l="0" r="0" t="0"/>
            <wp:docPr id="278"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t xml:space="preserve">En cambio si utilizamos búsquedas avanzadas obtenemos unos resultado más fiables. Se reduce el número de resultados y todos nos devuelven  un fichero pdf.</w:t>
      </w:r>
    </w:p>
    <w:p w:rsidR="00000000" w:rsidDel="00000000" w:rsidP="00000000" w:rsidRDefault="00000000" w:rsidRPr="00000000" w14:paraId="00000094">
      <w:pPr>
        <w:jc w:val="left"/>
        <w:rPr/>
      </w:pPr>
      <w:r w:rsidDel="00000000" w:rsidR="00000000" w:rsidRPr="00000000">
        <w:rPr/>
        <w:drawing>
          <wp:inline distB="114300" distT="114300" distL="114300" distR="114300">
            <wp:extent cx="5399730" cy="1625600"/>
            <wp:effectExtent b="0" l="0" r="0" t="0"/>
            <wp:docPr id="258"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Se pueden buscar ficheros de diferente tipo, hasta encontrar alguno que pueda tener una información más confidencial.</w:t>
      </w:r>
    </w:p>
    <w:p w:rsidR="00000000" w:rsidDel="00000000" w:rsidP="00000000" w:rsidRDefault="00000000" w:rsidRPr="00000000" w14:paraId="00000096">
      <w:pPr>
        <w:jc w:val="left"/>
        <w:rPr/>
      </w:pPr>
      <w:r w:rsidDel="00000000" w:rsidR="00000000" w:rsidRPr="00000000">
        <w:rPr/>
        <w:drawing>
          <wp:inline distB="114300" distT="114300" distL="114300" distR="114300">
            <wp:extent cx="5399730" cy="2311400"/>
            <wp:effectExtent b="0" l="0" r="0" t="0"/>
            <wp:docPr id="25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39973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t xml:space="preserve">Otros ejemplos:</w:t>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t xml:space="preserve">site:uned.es  filetype:sql</w:t>
      </w:r>
    </w:p>
    <w:p w:rsidR="00000000" w:rsidDel="00000000" w:rsidP="00000000" w:rsidRDefault="00000000" w:rsidRPr="00000000" w14:paraId="0000009A">
      <w:pPr>
        <w:jc w:val="left"/>
        <w:rPr/>
      </w:pPr>
      <w:r w:rsidDel="00000000" w:rsidR="00000000" w:rsidRPr="00000000">
        <w:rPr>
          <w:rtl w:val="0"/>
        </w:rPr>
        <w:t xml:space="preserve">site:uned.es  filetype:txt</w:t>
      </w:r>
    </w:p>
    <w:p w:rsidR="00000000" w:rsidDel="00000000" w:rsidP="00000000" w:rsidRDefault="00000000" w:rsidRPr="00000000" w14:paraId="0000009B">
      <w:pPr>
        <w:jc w:val="left"/>
        <w:rPr/>
      </w:pPr>
      <w:r w:rsidDel="00000000" w:rsidR="00000000" w:rsidRPr="00000000">
        <w:rPr>
          <w:rtl w:val="0"/>
        </w:rPr>
        <w:t xml:space="preserve">filetype:sql "MySQL dump" (pass|password|passwd|pwd)</w:t>
      </w:r>
    </w:p>
    <w:p w:rsidR="00000000" w:rsidDel="00000000" w:rsidP="00000000" w:rsidRDefault="00000000" w:rsidRPr="00000000" w14:paraId="0000009C">
      <w:pPr>
        <w:jc w:val="left"/>
        <w:rPr/>
      </w:pPr>
      <w:r w:rsidDel="00000000" w:rsidR="00000000" w:rsidRPr="00000000">
        <w:rPr>
          <w:rtl w:val="0"/>
        </w:rPr>
        <w:t xml:space="preserve">site: dominio filetype:sql "MySQL dump" (pass|password|passwd|pwd)</w:t>
      </w:r>
    </w:p>
    <w:p w:rsidR="00000000" w:rsidDel="00000000" w:rsidP="00000000" w:rsidRDefault="00000000" w:rsidRPr="00000000" w14:paraId="0000009D">
      <w:pPr>
        <w:jc w:val="left"/>
        <w:rPr/>
      </w:pPr>
      <w:r w:rsidDel="00000000" w:rsidR="00000000" w:rsidRPr="00000000">
        <w:rPr/>
        <w:drawing>
          <wp:inline distB="114300" distT="114300" distL="114300" distR="114300">
            <wp:extent cx="5399730" cy="584200"/>
            <wp:effectExtent b="0" l="0" r="0" t="0"/>
            <wp:docPr id="260"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3997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t xml:space="preserve">Banco de Dorks:  </w:t>
      </w:r>
      <w:hyperlink r:id="rId49">
        <w:r w:rsidDel="00000000" w:rsidR="00000000" w:rsidRPr="00000000">
          <w:rPr>
            <w:color w:val="1155cc"/>
            <w:u w:val="single"/>
            <w:rtl w:val="0"/>
          </w:rPr>
          <w:t xml:space="preserve">https://www.exploit-db.com/</w:t>
        </w:r>
      </w:hyperlink>
      <w:r w:rsidDel="00000000" w:rsidR="00000000" w:rsidRPr="00000000">
        <w:rPr/>
        <w:drawing>
          <wp:inline distB="114300" distT="114300" distL="114300" distR="114300">
            <wp:extent cx="5399730" cy="1574800"/>
            <wp:effectExtent b="0" l="0" r="0" t="0"/>
            <wp:docPr id="261"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3997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720" w:right="0" w:firstLine="0"/>
        <w:jc w:val="center"/>
        <w:rPr>
          <w:rFonts w:ascii="Source Sans Pro" w:cs="Source Sans Pro" w:eastAsia="Source Sans Pro" w:hAnsi="Source Sans Pro"/>
          <w:b w:val="1"/>
          <w:i w:val="0"/>
          <w:smallCaps w:val="1"/>
          <w:strike w:val="0"/>
          <w:color w:val="000000"/>
          <w:sz w:val="52"/>
          <w:szCs w:val="52"/>
          <w:u w:val="none"/>
          <w:shd w:fill="auto" w:val="clear"/>
          <w:vertAlign w:val="baseline"/>
        </w:rPr>
      </w:pPr>
      <w:bookmarkStart w:colFirst="0" w:colLast="0" w:name="_heading=h.so27yuguf0pv" w:id="11"/>
      <w:bookmarkEnd w:id="11"/>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 5 - Búsquedas DNS </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26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after="0" w:line="240" w:lineRule="auto"/>
        <w:ind w:firstLine="0"/>
        <w:rPr>
          <w:color w:val="202124"/>
          <w:highlight w:val="white"/>
        </w:rPr>
      </w:pPr>
      <w:r w:rsidDel="00000000" w:rsidR="00000000" w:rsidRPr="00000000">
        <w:rPr>
          <w:b w:val="1"/>
          <w:color w:val="202124"/>
          <w:highlight w:val="white"/>
          <w:rtl w:val="0"/>
        </w:rPr>
        <w:t xml:space="preserve">DNSdumpster </w:t>
      </w:r>
      <w:r w:rsidDel="00000000" w:rsidR="00000000" w:rsidRPr="00000000">
        <w:rPr>
          <w:color w:val="202124"/>
          <w:highlight w:val="white"/>
          <w:rtl w:val="0"/>
        </w:rPr>
        <w:t xml:space="preserve">es una herramienta totalmente gratuita diseñada para facilitarnos el análisis de cualquier dominio y poder obtener en segundos todo tipo de información relacionada con este.   </w:t>
      </w:r>
      <w:hyperlink r:id="rId51">
        <w:r w:rsidDel="00000000" w:rsidR="00000000" w:rsidRPr="00000000">
          <w:rPr>
            <w:color w:val="1155cc"/>
            <w:highlight w:val="white"/>
            <w:u w:val="single"/>
            <w:rtl w:val="0"/>
          </w:rPr>
          <w:t xml:space="preserve">https://dnsdumpster.com/</w:t>
        </w:r>
      </w:hyperlink>
      <w:r w:rsidDel="00000000" w:rsidR="00000000" w:rsidRPr="00000000">
        <w:rPr>
          <w:color w:val="202124"/>
          <w:highlight w:val="white"/>
          <w:rtl w:val="0"/>
        </w:rPr>
        <w:t xml:space="preserve"> </w:t>
      </w:r>
    </w:p>
    <w:p w:rsidR="00000000" w:rsidDel="00000000" w:rsidP="00000000" w:rsidRDefault="00000000" w:rsidRPr="00000000" w14:paraId="000000AA">
      <w:pPr>
        <w:widowControl w:val="0"/>
        <w:spacing w:after="0" w:line="240" w:lineRule="auto"/>
        <w:ind w:firstLine="0"/>
        <w:rPr>
          <w:color w:val="202124"/>
          <w:highlight w:val="white"/>
        </w:rPr>
      </w:pPr>
      <w:r w:rsidDel="00000000" w:rsidR="00000000" w:rsidRPr="00000000">
        <w:rPr>
          <w:rtl w:val="0"/>
        </w:rPr>
      </w:r>
    </w:p>
    <w:p w:rsidR="00000000" w:rsidDel="00000000" w:rsidP="00000000" w:rsidRDefault="00000000" w:rsidRPr="00000000" w14:paraId="000000AB">
      <w:pPr>
        <w:widowControl w:val="0"/>
        <w:spacing w:after="0" w:line="240" w:lineRule="auto"/>
        <w:ind w:firstLine="0"/>
        <w:rPr>
          <w:color w:val="202124"/>
          <w:highlight w:val="white"/>
        </w:rPr>
      </w:pPr>
      <w:r w:rsidDel="00000000" w:rsidR="00000000" w:rsidRPr="00000000">
        <w:rPr>
          <w:color w:val="202124"/>
          <w:highlight w:val="white"/>
          <w:rtl w:val="0"/>
        </w:rPr>
        <w:t xml:space="preserve">Nos  muestra las máquinas que tiene relacionadas ese dominio,, servidores de correo y servidores varios y dibuja un esquema de la red con los equipos y los servicios.</w:t>
      </w:r>
    </w:p>
    <w:p w:rsidR="00000000" w:rsidDel="00000000" w:rsidP="00000000" w:rsidRDefault="00000000" w:rsidRPr="00000000" w14:paraId="000000AC">
      <w:pPr>
        <w:widowControl w:val="0"/>
        <w:spacing w:after="0" w:line="240" w:lineRule="auto"/>
        <w:ind w:firstLine="0"/>
        <w:rPr>
          <w:color w:val="202124"/>
          <w:highlight w:val="white"/>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9050" distT="19050" distL="19050" distR="19050">
            <wp:extent cx="5399730" cy="1206500"/>
            <wp:effectExtent b="0" l="0" r="0" t="0"/>
            <wp:docPr id="263"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39973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9050" distT="19050" distL="19050" distR="19050">
            <wp:extent cx="5399730" cy="2616200"/>
            <wp:effectExtent b="0" l="0" r="0" t="0"/>
            <wp:docPr id="264"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9050" distT="19050" distL="19050" distR="19050">
            <wp:extent cx="5752148" cy="809625"/>
            <wp:effectExtent b="0" l="0" r="0" t="0"/>
            <wp:docPr id="26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52148" cy="809625"/>
                    </a:xfrm>
                    <a:prstGeom prst="rect"/>
                    <a:ln/>
                  </pic:spPr>
                </pic:pic>
              </a:graphicData>
            </a:graphic>
          </wp:inline>
        </w:drawing>
      </w:r>
      <w:r w:rsidDel="00000000" w:rsidR="00000000" w:rsidRPr="00000000">
        <w:rPr/>
        <w:drawing>
          <wp:inline distB="19050" distT="19050" distL="19050" distR="19050">
            <wp:extent cx="5399730" cy="2844800"/>
            <wp:effectExtent b="0" l="0" r="0" t="0"/>
            <wp:docPr id="267"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t xml:space="preserve">Nos aparece un esquema con los servidores mostrados al exterior y servicios que ofrecen. </w:t>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t xml:space="preserve">Es posible hacerle un ping e incluso preguntarle qué puertos tiene abiertos (Se verá nmap más adelante).</w:t>
      </w:r>
    </w:p>
    <w:p w:rsidR="00000000" w:rsidDel="00000000" w:rsidP="00000000" w:rsidRDefault="00000000" w:rsidRPr="00000000" w14:paraId="000000BD">
      <w:pPr>
        <w:jc w:val="left"/>
        <w:rPr>
          <w:b w:val="1"/>
          <w:color w:val="ff0000"/>
        </w:rPr>
      </w:pPr>
      <w:r w:rsidDel="00000000" w:rsidR="00000000" w:rsidRPr="00000000">
        <w:rPr>
          <w:b w:val="1"/>
          <w:color w:val="ff0000"/>
          <w:rtl w:val="0"/>
        </w:rPr>
        <w:t xml:space="preserve">ATENCIÓN!! Realizar nmap contra servidores externos puede ser intrusivo</w:t>
      </w:r>
    </w:p>
    <w:p w:rsidR="00000000" w:rsidDel="00000000" w:rsidP="00000000" w:rsidRDefault="00000000" w:rsidRPr="00000000" w14:paraId="000000BE">
      <w:pPr>
        <w:jc w:val="left"/>
        <w:rPr/>
      </w:pPr>
      <w:r w:rsidDel="00000000" w:rsidR="00000000" w:rsidRPr="00000000">
        <w:rPr/>
        <w:drawing>
          <wp:inline distB="114300" distT="114300" distL="114300" distR="114300">
            <wp:extent cx="4648200" cy="2876550"/>
            <wp:effectExtent b="0" l="0" r="0" t="0"/>
            <wp:docPr id="268"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46482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left"/>
        <w:rPr/>
      </w:pPr>
      <w:r w:rsidDel="00000000" w:rsidR="00000000" w:rsidRPr="00000000">
        <w:rPr/>
        <w:drawing>
          <wp:inline distB="114300" distT="114300" distL="114300" distR="114300">
            <wp:extent cx="5343525" cy="1219200"/>
            <wp:effectExtent b="0" l="0" r="0" t="0"/>
            <wp:docPr id="24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3435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pPr>
      <w:r w:rsidDel="00000000" w:rsidR="00000000" w:rsidRPr="00000000">
        <w:rPr/>
        <w:drawing>
          <wp:inline distB="114300" distT="114300" distL="114300" distR="114300">
            <wp:extent cx="5399730" cy="3162300"/>
            <wp:effectExtent b="0" l="0" r="0" t="0"/>
            <wp:docPr id="248"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t xml:space="preserve">Otra posibilidad es utilizar Shodan para ver la información de los puertos asociados a esa IP</w:t>
      </w:r>
    </w:p>
    <w:p w:rsidR="00000000" w:rsidDel="00000000" w:rsidP="00000000" w:rsidRDefault="00000000" w:rsidRPr="00000000" w14:paraId="000000C2">
      <w:pPr>
        <w:jc w:val="left"/>
        <w:rPr/>
      </w:pPr>
      <w:r w:rsidDel="00000000" w:rsidR="00000000" w:rsidRPr="00000000">
        <w:rPr/>
        <w:drawing>
          <wp:inline distB="114300" distT="114300" distL="114300" distR="114300">
            <wp:extent cx="5399730" cy="2197100"/>
            <wp:effectExtent b="0" l="0" r="0" t="0"/>
            <wp:docPr id="279"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399730" cy="219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40" w:lineRule="auto"/>
        <w:ind w:left="720" w:right="0" w:firstLine="0"/>
        <w:jc w:val="center"/>
        <w:rPr>
          <w:rFonts w:ascii="Source Sans Pro" w:cs="Source Sans Pro" w:eastAsia="Source Sans Pro" w:hAnsi="Source Sans Pro"/>
          <w:b w:val="1"/>
          <w:i w:val="0"/>
          <w:smallCaps w:val="0"/>
          <w:strike w:val="0"/>
          <w:color w:val="202124"/>
          <w:sz w:val="24"/>
          <w:szCs w:val="24"/>
          <w:highlight w:val="white"/>
          <w:u w:val="none"/>
          <w:vertAlign w:val="baseline"/>
        </w:rPr>
      </w:pPr>
      <w:bookmarkStart w:colFirst="0" w:colLast="0" w:name="_heading=h.q01m02fe9o98" w:id="12"/>
      <w:bookmarkEnd w:id="12"/>
      <w:r w:rsidDel="00000000" w:rsidR="00000000" w:rsidRPr="00000000">
        <w:rPr>
          <w:rFonts w:ascii="Source Sans Pro" w:cs="Source Sans Pro" w:eastAsia="Source Sans Pro" w:hAnsi="Source Sans Pro"/>
          <w:b w:val="1"/>
          <w:i w:val="0"/>
          <w:smallCaps w:val="1"/>
          <w:strike w:val="0"/>
          <w:color w:val="000000"/>
          <w:sz w:val="52"/>
          <w:szCs w:val="52"/>
          <w:u w:val="none"/>
          <w:shd w:fill="auto" w:val="clear"/>
          <w:vertAlign w:val="baseline"/>
          <w:rtl w:val="0"/>
        </w:rPr>
        <w:t xml:space="preserve">Demo 6 - FOCA Metadatos </w:t>
      </w:r>
      <w:r w:rsidDel="00000000" w:rsidR="00000000" w:rsidRPr="00000000">
        <w:rPr>
          <w:rFonts w:ascii="Source Sans Pro" w:cs="Source Sans Pro" w:eastAsia="Source Sans Pro" w:hAnsi="Source Sans Pro"/>
          <w:b w:val="1"/>
          <w:i w:val="0"/>
          <w:smallCaps w:val="0"/>
          <w:strike w:val="0"/>
          <w:color w:val="202124"/>
          <w:sz w:val="24"/>
          <w:szCs w:val="24"/>
          <w:highlight w:val="white"/>
          <w:u w:val="none"/>
          <w:vertAlign w:val="baseline"/>
        </w:rPr>
        <w:drawing>
          <wp:inline distB="19050" distT="19050" distL="19050" distR="19050">
            <wp:extent cx="817725" cy="817750"/>
            <wp:effectExtent b="0" l="0" r="0" t="0"/>
            <wp:docPr id="25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17725" cy="8177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color w:val="202124"/>
          <w:highlight w:val="white"/>
        </w:rPr>
      </w:pPr>
      <w:r w:rsidDel="00000000" w:rsidR="00000000" w:rsidRPr="00000000">
        <w:rPr>
          <w:b w:val="1"/>
          <w:color w:val="202124"/>
          <w:highlight w:val="white"/>
          <w:rtl w:val="0"/>
        </w:rPr>
        <w:t xml:space="preserve">FOCA </w:t>
      </w:r>
      <w:r w:rsidDel="00000000" w:rsidR="00000000" w:rsidRPr="00000000">
        <w:rPr>
          <w:color w:val="202124"/>
          <w:highlight w:val="white"/>
          <w:rtl w:val="0"/>
        </w:rPr>
        <w:t xml:space="preserve">es un software de código abierto con el que podremos extraer los metadatos de cualquier tipo de documento (documentos de texto, imágenes, vídeos, etc.). podemos descargarlo desde </w:t>
      </w:r>
      <w:hyperlink r:id="rId60">
        <w:r w:rsidDel="00000000" w:rsidR="00000000" w:rsidRPr="00000000">
          <w:rPr>
            <w:color w:val="1155cc"/>
            <w:highlight w:val="white"/>
            <w:u w:val="single"/>
            <w:rtl w:val="0"/>
          </w:rPr>
          <w:t xml:space="preserve">https://github.com/ElevenPaths/FOCA/releases</w:t>
        </w:r>
      </w:hyperlink>
      <w:r w:rsidDel="00000000" w:rsidR="00000000" w:rsidRPr="00000000">
        <w:rPr>
          <w:rtl w:val="0"/>
        </w:rPr>
      </w:r>
    </w:p>
    <w:p w:rsidR="00000000" w:rsidDel="00000000" w:rsidP="00000000" w:rsidRDefault="00000000" w:rsidRPr="00000000" w14:paraId="000000C5">
      <w:pPr>
        <w:rPr>
          <w:color w:val="202124"/>
          <w:highlight w:val="white"/>
        </w:rPr>
      </w:pPr>
      <w:r w:rsidDel="00000000" w:rsidR="00000000" w:rsidRPr="00000000">
        <w:rPr>
          <w:color w:val="202124"/>
          <w:highlight w:val="white"/>
        </w:rPr>
        <w:drawing>
          <wp:inline distB="114300" distT="114300" distL="114300" distR="114300">
            <wp:extent cx="5399730" cy="3556000"/>
            <wp:effectExtent b="0" l="0" r="0" t="0"/>
            <wp:docPr id="251"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39973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color w:val="202124"/>
          <w:highlight w:val="white"/>
        </w:rPr>
      </w:pPr>
      <w:r w:rsidDel="00000000" w:rsidR="00000000" w:rsidRPr="00000000">
        <w:rPr>
          <w:color w:val="202124"/>
          <w:highlight w:val="white"/>
          <w:rtl w:val="0"/>
        </w:rPr>
        <w:t xml:space="preserve">Descargar y descomprimir el fichero. Dentro de la carpeta descomprimida hay un ejecutable ( no necesita instalación)</w:t>
      </w:r>
    </w:p>
    <w:p w:rsidR="00000000" w:rsidDel="00000000" w:rsidP="00000000" w:rsidRDefault="00000000" w:rsidRPr="00000000" w14:paraId="000000C7">
      <w:pPr>
        <w:rPr>
          <w:color w:val="202124"/>
          <w:highlight w:val="white"/>
        </w:rPr>
      </w:pPr>
      <w:r w:rsidDel="00000000" w:rsidR="00000000" w:rsidRPr="00000000">
        <w:rPr>
          <w:color w:val="202124"/>
          <w:highlight w:val="white"/>
        </w:rPr>
        <w:drawing>
          <wp:inline distB="114300" distT="114300" distL="114300" distR="114300">
            <wp:extent cx="5399730" cy="241300"/>
            <wp:effectExtent b="0" l="0" r="0" t="0"/>
            <wp:docPr id="252"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39973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color w:val="202124"/>
          <w:highlight w:val="white"/>
        </w:rPr>
      </w:pPr>
      <w:r w:rsidDel="00000000" w:rsidR="00000000" w:rsidRPr="00000000">
        <w:rPr>
          <w:rtl w:val="0"/>
        </w:rPr>
      </w:r>
    </w:p>
    <w:p w:rsidR="00000000" w:rsidDel="00000000" w:rsidP="00000000" w:rsidRDefault="00000000" w:rsidRPr="00000000" w14:paraId="000000C9">
      <w:pPr>
        <w:rPr>
          <w:color w:val="202124"/>
          <w:highlight w:val="white"/>
        </w:rPr>
      </w:pPr>
      <w:r w:rsidDel="00000000" w:rsidR="00000000" w:rsidRPr="00000000">
        <w:rPr>
          <w:rtl w:val="0"/>
        </w:rPr>
      </w:r>
    </w:p>
    <w:p w:rsidR="00000000" w:rsidDel="00000000" w:rsidP="00000000" w:rsidRDefault="00000000" w:rsidRPr="00000000" w14:paraId="000000CA">
      <w:pPr>
        <w:rPr>
          <w:color w:val="202124"/>
          <w:highlight w:val="white"/>
        </w:rPr>
      </w:pPr>
      <w:r w:rsidDel="00000000" w:rsidR="00000000" w:rsidRPr="00000000">
        <w:rPr>
          <w:rtl w:val="0"/>
        </w:rPr>
      </w:r>
    </w:p>
    <w:p w:rsidR="00000000" w:rsidDel="00000000" w:rsidP="00000000" w:rsidRDefault="00000000" w:rsidRPr="00000000" w14:paraId="000000CB">
      <w:pPr>
        <w:rPr>
          <w:color w:val="202124"/>
          <w:highlight w:val="white"/>
        </w:rPr>
      </w:pPr>
      <w:r w:rsidDel="00000000" w:rsidR="00000000" w:rsidRPr="00000000">
        <w:rPr>
          <w:rtl w:val="0"/>
        </w:rPr>
      </w:r>
    </w:p>
    <w:p w:rsidR="00000000" w:rsidDel="00000000" w:rsidP="00000000" w:rsidRDefault="00000000" w:rsidRPr="00000000" w14:paraId="000000CC">
      <w:pPr>
        <w:rPr>
          <w:color w:val="202124"/>
          <w:highlight w:val="white"/>
        </w:rPr>
      </w:pPr>
      <w:r w:rsidDel="00000000" w:rsidR="00000000" w:rsidRPr="00000000">
        <w:rPr>
          <w:color w:val="202124"/>
          <w:highlight w:val="white"/>
          <w:rtl w:val="0"/>
        </w:rPr>
        <w:t xml:space="preserve">Al abrirlo por primera vez da un error, pues necesita  varios programas para su funcionamiento. </w:t>
      </w:r>
      <w:r w:rsidDel="00000000" w:rsidR="00000000" w:rsidRPr="00000000">
        <w:rPr>
          <w:color w:val="202124"/>
          <w:highlight w:val="white"/>
        </w:rPr>
        <w:drawing>
          <wp:inline distB="114300" distT="114300" distL="114300" distR="114300">
            <wp:extent cx="4733925" cy="1762125"/>
            <wp:effectExtent b="0" l="0" r="0" t="0"/>
            <wp:docPr id="253"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7339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color w:val="202124"/>
          <w:highlight w:val="white"/>
        </w:rPr>
      </w:pPr>
      <w:r w:rsidDel="00000000" w:rsidR="00000000" w:rsidRPr="00000000">
        <w:rPr>
          <w:color w:val="202124"/>
          <w:highlight w:val="white"/>
        </w:rPr>
        <w:drawing>
          <wp:inline distB="114300" distT="114300" distL="114300" distR="114300">
            <wp:extent cx="4372928" cy="2074634"/>
            <wp:effectExtent b="0" l="0" r="0" t="0"/>
            <wp:docPr id="254"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372928" cy="207463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202124"/>
          <w:highlight w:val="white"/>
        </w:rPr>
      </w:pPr>
      <w:r w:rsidDel="00000000" w:rsidR="00000000" w:rsidRPr="00000000">
        <w:rPr>
          <w:color w:val="202124"/>
          <w:highlight w:val="white"/>
          <w:rtl w:val="0"/>
        </w:rPr>
        <w:t xml:space="preserve">Seguramente tengamos que instalar SQL Server</w:t>
      </w:r>
    </w:p>
    <w:p w:rsidR="00000000" w:rsidDel="00000000" w:rsidP="00000000" w:rsidRDefault="00000000" w:rsidRPr="00000000" w14:paraId="000000CF">
      <w:pPr>
        <w:ind w:left="1440" w:firstLine="566.9999999999999"/>
        <w:rPr>
          <w:b w:val="1"/>
          <w:color w:val="202124"/>
          <w:highlight w:val="white"/>
        </w:rPr>
      </w:pPr>
      <w:r w:rsidDel="00000000" w:rsidR="00000000" w:rsidRPr="00000000">
        <w:rPr>
          <w:color w:val="202124"/>
          <w:highlight w:val="white"/>
          <w:rtl w:val="0"/>
        </w:rPr>
        <w:t xml:space="preserve"> </w:t>
      </w:r>
      <w:r w:rsidDel="00000000" w:rsidR="00000000" w:rsidRPr="00000000">
        <w:rPr>
          <w:b w:val="1"/>
          <w:color w:val="202124"/>
          <w:highlight w:val="white"/>
          <w:rtl w:val="0"/>
        </w:rPr>
        <w:t xml:space="preserve">download sql server windows</w:t>
      </w:r>
    </w:p>
    <w:p w:rsidR="00000000" w:rsidDel="00000000" w:rsidP="00000000" w:rsidRDefault="00000000" w:rsidRPr="00000000" w14:paraId="000000D0">
      <w:pPr>
        <w:rPr>
          <w:color w:val="202124"/>
          <w:highlight w:val="white"/>
        </w:rPr>
      </w:pPr>
      <w:r w:rsidDel="00000000" w:rsidR="00000000" w:rsidRPr="00000000">
        <w:rPr>
          <w:color w:val="202124"/>
          <w:highlight w:val="white"/>
        </w:rPr>
        <w:drawing>
          <wp:inline distB="114300" distT="114300" distL="114300" distR="114300">
            <wp:extent cx="5399730" cy="1689100"/>
            <wp:effectExtent b="0" l="0" r="0" t="0"/>
            <wp:docPr id="255"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3997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202124"/>
          <w:highlight w:val="white"/>
        </w:rPr>
      </w:pPr>
      <w:r w:rsidDel="00000000" w:rsidR="00000000" w:rsidRPr="00000000">
        <w:rPr>
          <w:rtl w:val="0"/>
        </w:rPr>
      </w:r>
    </w:p>
    <w:p w:rsidR="00000000" w:rsidDel="00000000" w:rsidP="00000000" w:rsidRDefault="00000000" w:rsidRPr="00000000" w14:paraId="000000D2">
      <w:pPr>
        <w:rPr>
          <w:color w:val="202124"/>
          <w:highlight w:val="white"/>
        </w:rPr>
      </w:pPr>
      <w:r w:rsidDel="00000000" w:rsidR="00000000" w:rsidRPr="00000000">
        <w:rPr>
          <w:rtl w:val="0"/>
        </w:rPr>
      </w:r>
    </w:p>
    <w:p w:rsidR="00000000" w:rsidDel="00000000" w:rsidP="00000000" w:rsidRDefault="00000000" w:rsidRPr="00000000" w14:paraId="000000D3">
      <w:pPr>
        <w:rPr>
          <w:color w:val="202124"/>
          <w:highlight w:val="white"/>
        </w:rPr>
      </w:pPr>
      <w:r w:rsidDel="00000000" w:rsidR="00000000" w:rsidRPr="00000000">
        <w:rPr>
          <w:rtl w:val="0"/>
        </w:rPr>
      </w:r>
    </w:p>
    <w:p w:rsidR="00000000" w:rsidDel="00000000" w:rsidP="00000000" w:rsidRDefault="00000000" w:rsidRPr="00000000" w14:paraId="000000D4">
      <w:pPr>
        <w:rPr>
          <w:color w:val="202124"/>
          <w:highlight w:val="white"/>
        </w:rPr>
      </w:pPr>
      <w:r w:rsidDel="00000000" w:rsidR="00000000" w:rsidRPr="00000000">
        <w:rPr>
          <w:color w:val="202124"/>
          <w:highlight w:val="white"/>
          <w:rtl w:val="0"/>
        </w:rPr>
        <w:t xml:space="preserve">Utilizamos la versión para desarrolladores. La descargamos y la instalamos.</w:t>
      </w:r>
    </w:p>
    <w:p w:rsidR="00000000" w:rsidDel="00000000" w:rsidP="00000000" w:rsidRDefault="00000000" w:rsidRPr="00000000" w14:paraId="000000D5">
      <w:pPr>
        <w:rPr>
          <w:color w:val="202124"/>
          <w:highlight w:val="white"/>
        </w:rPr>
      </w:pPr>
      <w:r w:rsidDel="00000000" w:rsidR="00000000" w:rsidRPr="00000000">
        <w:rPr>
          <w:color w:val="202124"/>
          <w:highlight w:val="white"/>
        </w:rPr>
        <w:drawing>
          <wp:inline distB="114300" distT="114300" distL="114300" distR="114300">
            <wp:extent cx="4068128" cy="2776658"/>
            <wp:effectExtent b="0" l="0" r="0" t="0"/>
            <wp:docPr id="25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068128" cy="277665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202124"/>
          <w:highlight w:val="white"/>
        </w:rPr>
      </w:pPr>
      <w:r w:rsidDel="00000000" w:rsidR="00000000" w:rsidRPr="00000000">
        <w:rPr>
          <w:color w:val="202124"/>
          <w:highlight w:val="white"/>
          <w:rtl w:val="0"/>
        </w:rPr>
        <w:t xml:space="preserve">Una vez instalado SQL la primera vez dará un error porque no encuentra la base de datos. Le indicamos localhost</w:t>
      </w:r>
    </w:p>
    <w:p w:rsidR="00000000" w:rsidDel="00000000" w:rsidP="00000000" w:rsidRDefault="00000000" w:rsidRPr="00000000" w14:paraId="000000D7">
      <w:pPr>
        <w:rPr>
          <w:color w:val="202124"/>
          <w:highlight w:val="white"/>
        </w:rPr>
      </w:pPr>
      <w:r w:rsidDel="00000000" w:rsidR="00000000" w:rsidRPr="00000000">
        <w:rPr>
          <w:color w:val="202124"/>
          <w:highlight w:val="white"/>
        </w:rPr>
        <w:drawing>
          <wp:inline distB="114300" distT="114300" distL="114300" distR="114300">
            <wp:extent cx="4277678" cy="2514854"/>
            <wp:effectExtent b="0" l="0" r="0" t="0"/>
            <wp:docPr id="257"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4277678" cy="251485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color w:val="202124"/>
          <w:highlight w:val="white"/>
        </w:rPr>
      </w:pPr>
      <w:r w:rsidDel="00000000" w:rsidR="00000000" w:rsidRPr="00000000">
        <w:rPr>
          <w:rtl w:val="0"/>
        </w:rPr>
      </w:r>
    </w:p>
    <w:p w:rsidR="00000000" w:rsidDel="00000000" w:rsidP="00000000" w:rsidRDefault="00000000" w:rsidRPr="00000000" w14:paraId="000000D9">
      <w:pPr>
        <w:rPr>
          <w:color w:val="202124"/>
          <w:highlight w:val="white"/>
        </w:rPr>
      </w:pPr>
      <w:r w:rsidDel="00000000" w:rsidR="00000000" w:rsidRPr="00000000">
        <w:rPr>
          <w:rtl w:val="0"/>
        </w:rPr>
      </w:r>
    </w:p>
    <w:p w:rsidR="00000000" w:rsidDel="00000000" w:rsidP="00000000" w:rsidRDefault="00000000" w:rsidRPr="00000000" w14:paraId="000000DA">
      <w:pPr>
        <w:rPr>
          <w:color w:val="202124"/>
          <w:highlight w:val="white"/>
        </w:rPr>
      </w:pPr>
      <w:r w:rsidDel="00000000" w:rsidR="00000000" w:rsidRPr="00000000">
        <w:rPr>
          <w:rtl w:val="0"/>
        </w:rPr>
      </w:r>
    </w:p>
    <w:p w:rsidR="00000000" w:rsidDel="00000000" w:rsidP="00000000" w:rsidRDefault="00000000" w:rsidRPr="00000000" w14:paraId="000000DB">
      <w:pPr>
        <w:rPr>
          <w:color w:val="202124"/>
          <w:highlight w:val="white"/>
        </w:rPr>
      </w:pPr>
      <w:r w:rsidDel="00000000" w:rsidR="00000000" w:rsidRPr="00000000">
        <w:rPr>
          <w:rtl w:val="0"/>
        </w:rPr>
      </w:r>
    </w:p>
    <w:p w:rsidR="00000000" w:rsidDel="00000000" w:rsidP="00000000" w:rsidRDefault="00000000" w:rsidRPr="00000000" w14:paraId="000000DC">
      <w:pPr>
        <w:rPr>
          <w:color w:val="202124"/>
          <w:highlight w:val="white"/>
        </w:rPr>
      </w:pPr>
      <w:r w:rsidDel="00000000" w:rsidR="00000000" w:rsidRPr="00000000">
        <w:rPr>
          <w:rtl w:val="0"/>
        </w:rPr>
      </w:r>
    </w:p>
    <w:p w:rsidR="00000000" w:rsidDel="00000000" w:rsidP="00000000" w:rsidRDefault="00000000" w:rsidRPr="00000000" w14:paraId="000000DD">
      <w:pPr>
        <w:ind w:left="0" w:firstLine="0"/>
        <w:rPr>
          <w:color w:val="202124"/>
          <w:highlight w:val="white"/>
        </w:rPr>
      </w:pPr>
      <w:r w:rsidDel="00000000" w:rsidR="00000000" w:rsidRPr="00000000">
        <w:rPr>
          <w:color w:val="202124"/>
          <w:highlight w:val="white"/>
          <w:rtl w:val="0"/>
        </w:rPr>
        <w:t xml:space="preserve">Una vez abierta la aplicación podemos extraer metadatos de ficheros individuales o algo más interesante de dominios completos.Ponemos el nombre del dominio y el dominio y creamos el proyecto.</w:t>
      </w:r>
    </w:p>
    <w:p w:rsidR="00000000" w:rsidDel="00000000" w:rsidP="00000000" w:rsidRDefault="00000000" w:rsidRPr="00000000" w14:paraId="000000DE">
      <w:pPr>
        <w:rPr>
          <w:color w:val="202124"/>
          <w:highlight w:val="white"/>
        </w:rPr>
      </w:pPr>
      <w:r w:rsidDel="00000000" w:rsidR="00000000" w:rsidRPr="00000000">
        <w:rPr>
          <w:color w:val="202124"/>
          <w:highlight w:val="white"/>
        </w:rPr>
        <w:drawing>
          <wp:inline distB="114300" distT="114300" distL="114300" distR="114300">
            <wp:extent cx="5399730" cy="3556000"/>
            <wp:effectExtent b="0" l="0" r="0" t="0"/>
            <wp:docPr id="284"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39973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color w:val="202124"/>
          <w:highlight w:val="white"/>
        </w:rPr>
      </w:pPr>
      <w:r w:rsidDel="00000000" w:rsidR="00000000" w:rsidRPr="00000000">
        <w:rPr>
          <w:color w:val="202124"/>
          <w:highlight w:val="white"/>
          <w:rtl w:val="0"/>
        </w:rPr>
        <w:t xml:space="preserve">Seleccionamos los tipos de ficheros que queremos buscar y el buscador a utilizar y pulsamos  en búsqueda.</w:t>
      </w:r>
    </w:p>
    <w:p w:rsidR="00000000" w:rsidDel="00000000" w:rsidP="00000000" w:rsidRDefault="00000000" w:rsidRPr="00000000" w14:paraId="000000E0">
      <w:pPr>
        <w:rPr>
          <w:color w:val="202124"/>
          <w:highlight w:val="white"/>
        </w:rPr>
      </w:pPr>
      <w:r w:rsidDel="00000000" w:rsidR="00000000" w:rsidRPr="00000000">
        <w:rPr>
          <w:color w:val="202124"/>
          <w:highlight w:val="white"/>
        </w:rPr>
        <w:drawing>
          <wp:inline distB="114300" distT="114300" distL="114300" distR="114300">
            <wp:extent cx="5399730" cy="1219200"/>
            <wp:effectExtent b="0" l="0" r="0" t="0"/>
            <wp:docPr id="288"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3997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color w:val="202124"/>
          <w:highlight w:val="white"/>
        </w:rPr>
      </w:pPr>
      <w:r w:rsidDel="00000000" w:rsidR="00000000" w:rsidRPr="00000000">
        <w:rPr>
          <w:rtl w:val="0"/>
        </w:rPr>
      </w:r>
    </w:p>
    <w:p w:rsidR="00000000" w:rsidDel="00000000" w:rsidP="00000000" w:rsidRDefault="00000000" w:rsidRPr="00000000" w14:paraId="000000E2">
      <w:pPr>
        <w:rPr>
          <w:color w:val="202124"/>
          <w:highlight w:val="white"/>
        </w:rPr>
      </w:pPr>
      <w:r w:rsidDel="00000000" w:rsidR="00000000" w:rsidRPr="00000000">
        <w:rPr>
          <w:rtl w:val="0"/>
        </w:rPr>
      </w:r>
    </w:p>
    <w:p w:rsidR="00000000" w:rsidDel="00000000" w:rsidP="00000000" w:rsidRDefault="00000000" w:rsidRPr="00000000" w14:paraId="000000E3">
      <w:pPr>
        <w:rPr>
          <w:color w:val="202124"/>
          <w:highlight w:val="white"/>
        </w:rPr>
      </w:pPr>
      <w:r w:rsidDel="00000000" w:rsidR="00000000" w:rsidRPr="00000000">
        <w:rPr>
          <w:rtl w:val="0"/>
        </w:rPr>
      </w:r>
    </w:p>
    <w:p w:rsidR="00000000" w:rsidDel="00000000" w:rsidP="00000000" w:rsidRDefault="00000000" w:rsidRPr="00000000" w14:paraId="000000E4">
      <w:pPr>
        <w:rPr>
          <w:color w:val="202124"/>
          <w:highlight w:val="white"/>
        </w:rPr>
      </w:pPr>
      <w:r w:rsidDel="00000000" w:rsidR="00000000" w:rsidRPr="00000000">
        <w:rPr>
          <w:rtl w:val="0"/>
        </w:rPr>
      </w:r>
    </w:p>
    <w:p w:rsidR="00000000" w:rsidDel="00000000" w:rsidP="00000000" w:rsidRDefault="00000000" w:rsidRPr="00000000" w14:paraId="000000E5">
      <w:pPr>
        <w:rPr>
          <w:color w:val="202124"/>
          <w:highlight w:val="white"/>
        </w:rPr>
      </w:pPr>
      <w:r w:rsidDel="00000000" w:rsidR="00000000" w:rsidRPr="00000000">
        <w:rPr>
          <w:rtl w:val="0"/>
        </w:rPr>
      </w:r>
    </w:p>
    <w:p w:rsidR="00000000" w:rsidDel="00000000" w:rsidP="00000000" w:rsidRDefault="00000000" w:rsidRPr="00000000" w14:paraId="000000E6">
      <w:pPr>
        <w:jc w:val="center"/>
        <w:rPr>
          <w:color w:val="202124"/>
          <w:highlight w:val="white"/>
        </w:rPr>
      </w:pPr>
      <w:r w:rsidDel="00000000" w:rsidR="00000000" w:rsidRPr="00000000">
        <w:rPr>
          <w:color w:val="202124"/>
          <w:highlight w:val="white"/>
          <w:rtl w:val="0"/>
        </w:rPr>
        <w:t xml:space="preserve">Una vez ha localizado los archivos ,pulsamos botón derecho y los descargamos.</w:t>
      </w:r>
      <w:r w:rsidDel="00000000" w:rsidR="00000000" w:rsidRPr="00000000">
        <w:rPr>
          <w:color w:val="202124"/>
          <w:highlight w:val="white"/>
        </w:rPr>
        <w:drawing>
          <wp:inline distB="114300" distT="114300" distL="114300" distR="114300">
            <wp:extent cx="2828925" cy="1752600"/>
            <wp:effectExtent b="0" l="0" r="0" t="0"/>
            <wp:docPr id="289"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28289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color w:val="202124"/>
          <w:highlight w:val="white"/>
        </w:rPr>
      </w:pPr>
      <w:r w:rsidDel="00000000" w:rsidR="00000000" w:rsidRPr="00000000">
        <w:rPr>
          <w:b w:val="1"/>
          <w:color w:val="202124"/>
          <w:highlight w:val="white"/>
        </w:rPr>
        <w:drawing>
          <wp:inline distB="114300" distT="114300" distL="114300" distR="114300">
            <wp:extent cx="5399730" cy="2717800"/>
            <wp:effectExtent b="0" l="0" r="0" t="0"/>
            <wp:docPr id="291"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color w:val="202124"/>
          <w:highlight w:val="white"/>
        </w:rPr>
      </w:pPr>
      <w:r w:rsidDel="00000000" w:rsidR="00000000" w:rsidRPr="00000000">
        <w:rPr>
          <w:color w:val="202124"/>
          <w:highlight w:val="white"/>
          <w:rtl w:val="0"/>
        </w:rPr>
        <w:t xml:space="preserve">Según se van descargando el indicador de download se pone en verde</w:t>
      </w:r>
    </w:p>
    <w:p w:rsidR="00000000" w:rsidDel="00000000" w:rsidP="00000000" w:rsidRDefault="00000000" w:rsidRPr="00000000" w14:paraId="000000E9">
      <w:pPr>
        <w:rPr>
          <w:color w:val="202124"/>
          <w:highlight w:val="white"/>
        </w:rPr>
      </w:pPr>
      <w:r w:rsidDel="00000000" w:rsidR="00000000" w:rsidRPr="00000000">
        <w:rPr>
          <w:color w:val="202124"/>
          <w:highlight w:val="white"/>
        </w:rPr>
        <w:drawing>
          <wp:inline distB="114300" distT="114300" distL="114300" distR="114300">
            <wp:extent cx="5305425" cy="2343150"/>
            <wp:effectExtent b="0" l="0" r="0" t="0"/>
            <wp:docPr id="294"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3054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color w:val="202124"/>
          <w:highlight w:val="white"/>
        </w:rPr>
      </w:pPr>
      <w:r w:rsidDel="00000000" w:rsidR="00000000" w:rsidRPr="00000000">
        <w:rPr>
          <w:color w:val="202124"/>
          <w:highlight w:val="white"/>
          <w:rtl w:val="0"/>
        </w:rPr>
        <w:t xml:space="preserve">Una vez se han descargado los seleccionamos y con el botón derecho le damos a extraer metadatos</w:t>
      </w:r>
    </w:p>
    <w:p w:rsidR="00000000" w:rsidDel="00000000" w:rsidP="00000000" w:rsidRDefault="00000000" w:rsidRPr="00000000" w14:paraId="000000EB">
      <w:pPr>
        <w:rPr>
          <w:color w:val="202124"/>
          <w:highlight w:val="white"/>
        </w:rPr>
      </w:pPr>
      <w:r w:rsidDel="00000000" w:rsidR="00000000" w:rsidRPr="00000000">
        <w:rPr>
          <w:color w:val="202124"/>
          <w:highlight w:val="white"/>
        </w:rPr>
        <w:drawing>
          <wp:inline distB="114300" distT="114300" distL="114300" distR="114300">
            <wp:extent cx="5399730" cy="1879600"/>
            <wp:effectExtent b="0" l="0" r="0" t="0"/>
            <wp:docPr id="296"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3997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color w:val="202124"/>
          <w:highlight w:val="white"/>
        </w:rPr>
      </w:pPr>
      <w:r w:rsidDel="00000000" w:rsidR="00000000" w:rsidRPr="00000000">
        <w:rPr>
          <w:color w:val="202124"/>
          <w:highlight w:val="white"/>
          <w:rtl w:val="0"/>
        </w:rPr>
        <w:t xml:space="preserve">Tras finalizar el proceso podemos ver , que en el ejemplo,  ha localizado 363 nombres de usuario, 595 carpetas, 2 impresoras , ha identificado 17 softwares diferentes para la creación de los archivos y 5 email de la organización .</w:t>
      </w:r>
    </w:p>
    <w:p w:rsidR="00000000" w:rsidDel="00000000" w:rsidP="00000000" w:rsidRDefault="00000000" w:rsidRPr="00000000" w14:paraId="000000ED">
      <w:pPr>
        <w:jc w:val="center"/>
        <w:rPr>
          <w:color w:val="202124"/>
          <w:highlight w:val="white"/>
        </w:rPr>
      </w:pPr>
      <w:r w:rsidDel="00000000" w:rsidR="00000000" w:rsidRPr="00000000">
        <w:rPr>
          <w:color w:val="202124"/>
          <w:highlight w:val="white"/>
        </w:rPr>
        <w:drawing>
          <wp:inline distB="114300" distT="114300" distL="114300" distR="114300">
            <wp:extent cx="2552700" cy="3190875"/>
            <wp:effectExtent b="0" l="0" r="0" t="0"/>
            <wp:docPr id="299"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25527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Source Sans Pro Light" w:cs="Source Sans Pro Light" w:eastAsia="Source Sans Pro Light" w:hAnsi="Source Sans Pro Light"/>
          <w:sz w:val="20"/>
          <w:szCs w:val="20"/>
        </w:rPr>
      </w:pPr>
      <w:r w:rsidDel="00000000" w:rsidR="00000000" w:rsidRPr="00000000">
        <w:rPr>
          <w:color w:val="202124"/>
          <w:highlight w:val="white"/>
          <w:rtl w:val="0"/>
        </w:rPr>
        <w:t xml:space="preserve">Esta información respecto a la organización puede ser utilizada para realizar algún ataque más sofisticado.</w:t>
      </w:r>
      <w:r w:rsidDel="00000000" w:rsidR="00000000" w:rsidRPr="00000000">
        <w:rPr>
          <w:rtl w:val="0"/>
        </w:rPr>
      </w:r>
    </w:p>
    <w:sectPr>
      <w:headerReference r:id="rId75" w:type="default"/>
      <w:footerReference r:id="rId76" w:type="default"/>
      <w:type w:val="nextPage"/>
      <w:pgSz w:h="16838" w:w="11906" w:orient="portrait"/>
      <w:pgMar w:bottom="709" w:top="567" w:left="1701" w:right="1701" w:header="708" w:footer="24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Source Sans Pr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Black">
    <w:embedBold w:fontKey="{00000000-0000-0000-0000-000000000000}" r:id="rId5" w:subsetted="0"/>
    <w:embedBoldItalic w:fontKey="{00000000-0000-0000-0000-000000000000}" r:id="rId6" w:subsetted="0"/>
  </w:font>
  <w:font w:name="Source Sans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cfda2d"/>
        <w:sz w:val="40"/>
        <w:szCs w:val="40"/>
        <w:u w:val="none"/>
        <w:shd w:fill="auto" w:val="clear"/>
        <w:vertAlign w:val="baseline"/>
      </w:rPr>
      <w:drawing>
        <wp:inline distB="0" distT="0" distL="0" distR="0">
          <wp:extent cx="2535936" cy="768096"/>
          <wp:effectExtent b="0" l="0" r="0" t="0"/>
          <wp:docPr id="245"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2535936" cy="76809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cfda2d"/>
        <w:sz w:val="40"/>
        <w:szCs w:val="40"/>
        <w:u w:val="none"/>
        <w:shd w:fill="auto" w:val="clear"/>
        <w:vertAlign w:val="baseline"/>
      </w:rPr>
      <w:drawing>
        <wp:inline distB="0" distT="0" distL="0" distR="0">
          <wp:extent cx="5400040" cy="265242"/>
          <wp:effectExtent b="0" l="0" r="0" t="0"/>
          <wp:docPr id="249" name="image16.jpg"/>
          <a:graphic>
            <a:graphicData uri="http://schemas.openxmlformats.org/drawingml/2006/picture">
              <pic:pic>
                <pic:nvPicPr>
                  <pic:cNvPr id="0" name="image16.jpg"/>
                  <pic:cNvPicPr preferRelativeResize="0"/>
                </pic:nvPicPr>
                <pic:blipFill>
                  <a:blip r:embed="rId2"/>
                  <a:srcRect b="0" l="0" r="0" t="0"/>
                  <a:stretch>
                    <a:fillRect/>
                  </a:stretch>
                </pic:blipFill>
                <pic:spPr>
                  <a:xfrm>
                    <a:off x="0" y="0"/>
                    <a:ext cx="5400040" cy="265242"/>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spacing w:after="0" w:line="240" w:lineRule="auto"/>
      <w:ind w:firstLine="0"/>
      <w:rPr/>
    </w:pPr>
    <w:r w:rsidDel="00000000" w:rsidR="00000000" w:rsidRPr="00000000">
      <w:rPr>
        <w:rtl w:val="0"/>
      </w:rPr>
    </w:r>
  </w:p>
  <w:tbl>
    <w:tblPr>
      <w:tblStyle w:val="Table1"/>
      <w:tblW w:w="872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46"/>
      <w:gridCol w:w="7574"/>
      <w:tblGridChange w:id="0">
        <w:tblGrid>
          <w:gridCol w:w="1146"/>
          <w:gridCol w:w="7574"/>
        </w:tblGrid>
      </w:tblGridChange>
    </w:tblGrid>
    <w:tr>
      <w:trPr>
        <w:cantSplit w:val="0"/>
        <w:tblHeader w:val="0"/>
      </w:trPr>
      <w:tc>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drawing>
              <wp:inline distB="0" distT="0" distL="0" distR="0">
                <wp:extent cx="4706229" cy="293927"/>
                <wp:effectExtent b="0" l="0" r="0" t="0"/>
                <wp:docPr descr="3-logoak-ekintza_antolakuntza" id="265" name="image20.png"/>
                <a:graphic>
                  <a:graphicData uri="http://schemas.openxmlformats.org/drawingml/2006/picture">
                    <pic:pic>
                      <pic:nvPicPr>
                        <pic:cNvPr descr="3-logoak-ekintza_antolakuntza" id="0" name="image20.png"/>
                        <pic:cNvPicPr preferRelativeResize="0"/>
                      </pic:nvPicPr>
                      <pic:blipFill>
                        <a:blip r:embed="rId1"/>
                        <a:srcRect b="0" l="0" r="0" t="0"/>
                        <a:stretch>
                          <a:fillRect/>
                        </a:stretch>
                      </pic:blipFill>
                      <pic:spPr>
                        <a:xfrm>
                          <a:off x="0" y="0"/>
                          <a:ext cx="4706229" cy="2939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567"/>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Pr>
      <w:drawing>
        <wp:inline distB="0" distT="0" distL="0" distR="0">
          <wp:extent cx="2555266" cy="1187264"/>
          <wp:effectExtent b="0" l="0" r="0" t="0"/>
          <wp:docPr descr="C:\Users\Ana\AppData\Local\Microsoft\Windows\INetCache\Content.Word\LOGO_vertical_HQ.PNG" id="246" name="image2.png"/>
          <a:graphic>
            <a:graphicData uri="http://schemas.openxmlformats.org/drawingml/2006/picture">
              <pic:pic>
                <pic:nvPicPr>
                  <pic:cNvPr descr="C:\Users\Ana\AppData\Local\Microsoft\Windows\INetCache\Content.Word\LOGO_vertical_HQ.PNG" id="0" name="image2.png"/>
                  <pic:cNvPicPr preferRelativeResize="0"/>
                </pic:nvPicPr>
                <pic:blipFill>
                  <a:blip r:embed="rId1"/>
                  <a:srcRect b="0" l="0" r="0" t="0"/>
                  <a:stretch>
                    <a:fillRect/>
                  </a:stretch>
                </pic:blipFill>
                <pic:spPr>
                  <a:xfrm>
                    <a:off x="0" y="0"/>
                    <a:ext cx="2555266" cy="1187264"/>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567"/>
      <w:jc w:val="both"/>
      <w:rPr>
        <w:rFonts w:ascii="Source Sans Pro" w:cs="Source Sans Pro" w:eastAsia="Source Sans Pro" w:hAnsi="Source Sans Pro"/>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color w:val="3d3d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4"/>
        <w:szCs w:val="24"/>
        <w:lang w:val="eu-ES"/>
      </w:rPr>
    </w:rPrDefault>
    <w:pPrDefault>
      <w:pPr>
        <w:spacing w:after="200" w:line="360"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firstLine="0"/>
      <w:jc w:val="center"/>
    </w:pPr>
    <w:rPr>
      <w:b w:val="1"/>
      <w:smallCaps w:val="1"/>
      <w:sz w:val="52"/>
      <w:szCs w:val="52"/>
    </w:rPr>
  </w:style>
  <w:style w:type="paragraph" w:styleId="Heading2">
    <w:name w:val="heading 2"/>
    <w:basedOn w:val="Normal"/>
    <w:next w:val="Normal"/>
    <w:pPr>
      <w:keepNext w:val="1"/>
      <w:keepLines w:val="1"/>
      <w:spacing w:after="120" w:before="120" w:line="240" w:lineRule="auto"/>
      <w:ind w:firstLine="0"/>
      <w:jc w:val="center"/>
    </w:pPr>
    <w:rPr>
      <w:b w:val="1"/>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firstLine="0"/>
      <w:jc w:val="center"/>
    </w:pPr>
    <w:rPr>
      <w:b w:val="1"/>
      <w:smallCaps w:val="1"/>
      <w:sz w:val="52"/>
      <w:szCs w:val="52"/>
    </w:rPr>
  </w:style>
  <w:style w:type="paragraph" w:styleId="Heading2">
    <w:name w:val="heading 2"/>
    <w:basedOn w:val="Normal"/>
    <w:next w:val="Normal"/>
    <w:pPr>
      <w:keepNext w:val="1"/>
      <w:keepLines w:val="1"/>
      <w:spacing w:after="120" w:before="120" w:line="240" w:lineRule="auto"/>
      <w:ind w:firstLine="0"/>
      <w:jc w:val="center"/>
    </w:pPr>
    <w:rPr>
      <w:b w:val="1"/>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A6E62"/>
    <w:pPr>
      <w:spacing w:line="360" w:lineRule="auto"/>
      <w:ind w:firstLine="567"/>
      <w:jc w:val="both"/>
    </w:pPr>
    <w:rPr>
      <w:rFonts w:ascii="Source Sans Pro" w:hAnsi="Source Sans Pro"/>
      <w:sz w:val="24"/>
    </w:rPr>
  </w:style>
  <w:style w:type="paragraph" w:styleId="Ttulo1">
    <w:name w:val="heading 1"/>
    <w:basedOn w:val="Normal"/>
    <w:next w:val="Normal"/>
    <w:link w:val="Ttulo1Car"/>
    <w:uiPriority w:val="9"/>
    <w:qFormat w:val="1"/>
    <w:rsid w:val="00C20C8D"/>
    <w:pPr>
      <w:keepNext w:val="1"/>
      <w:keepLines w:val="1"/>
      <w:spacing w:before="360" w:line="240" w:lineRule="auto"/>
      <w:ind w:firstLine="0"/>
      <w:jc w:val="center"/>
      <w:outlineLvl w:val="0"/>
    </w:pPr>
    <w:rPr>
      <w:rFonts w:cstheme="majorBidi" w:eastAsiaTheme="majorEastAsia"/>
      <w:b w:val="1"/>
      <w:caps w:val="1"/>
      <w:sz w:val="52"/>
      <w:szCs w:val="32"/>
    </w:rPr>
  </w:style>
  <w:style w:type="paragraph" w:styleId="Ttulo2">
    <w:name w:val="heading 2"/>
    <w:basedOn w:val="Normal"/>
    <w:next w:val="Normal"/>
    <w:link w:val="Ttulo2Car"/>
    <w:uiPriority w:val="9"/>
    <w:unhideWhenUsed w:val="1"/>
    <w:qFormat w:val="1"/>
    <w:rsid w:val="00557278"/>
    <w:pPr>
      <w:keepNext w:val="1"/>
      <w:keepLines w:val="1"/>
      <w:spacing w:after="120" w:before="120" w:line="240" w:lineRule="auto"/>
      <w:ind w:firstLine="0"/>
      <w:jc w:val="center"/>
      <w:outlineLvl w:val="1"/>
    </w:pPr>
    <w:rPr>
      <w:rFonts w:cstheme="majorBidi" w:eastAsiaTheme="majorEastAsia"/>
      <w:b w:val="1"/>
      <w:sz w:val="40"/>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aconcuadrcula">
    <w:name w:val="Table Grid"/>
    <w:basedOn w:val="Tablanormal"/>
    <w:uiPriority w:val="59"/>
    <w:rsid w:val="00AE315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AE315E"/>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AE315E"/>
    <w:rPr>
      <w:rFonts w:ascii="Tahoma" w:cs="Tahoma" w:hAnsi="Tahoma"/>
      <w:sz w:val="16"/>
      <w:szCs w:val="16"/>
    </w:rPr>
  </w:style>
  <w:style w:type="paragraph" w:styleId="Prrafobsico" w:customStyle="1">
    <w:name w:val="[Párrafo básico]"/>
    <w:basedOn w:val="Normal"/>
    <w:uiPriority w:val="99"/>
    <w:rsid w:val="00703CA2"/>
    <w:pPr>
      <w:autoSpaceDE w:val="0"/>
      <w:autoSpaceDN w:val="0"/>
      <w:adjustRightInd w:val="0"/>
      <w:spacing w:after="0" w:line="288" w:lineRule="auto"/>
      <w:textAlignment w:val="center"/>
    </w:pPr>
    <w:rPr>
      <w:rFonts w:ascii="Minion Pro" w:cs="Minion Pro" w:hAnsi="Minion Pro"/>
      <w:color w:val="000000"/>
      <w:szCs w:val="24"/>
      <w:lang w:val="es-ES_tradnl"/>
    </w:rPr>
  </w:style>
  <w:style w:type="paragraph" w:styleId="Encabezado">
    <w:name w:val="header"/>
    <w:basedOn w:val="Normal"/>
    <w:link w:val="EncabezadoCar"/>
    <w:uiPriority w:val="99"/>
    <w:unhideWhenUsed w:val="1"/>
    <w:rsid w:val="008E6512"/>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8E6512"/>
  </w:style>
  <w:style w:type="paragraph" w:styleId="Piedepgina">
    <w:name w:val="footer"/>
    <w:basedOn w:val="Normal"/>
    <w:link w:val="PiedepginaCar"/>
    <w:uiPriority w:val="99"/>
    <w:unhideWhenUsed w:val="1"/>
    <w:rsid w:val="008E6512"/>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8E6512"/>
  </w:style>
  <w:style w:type="character" w:styleId="Hipervnculo">
    <w:name w:val="Hyperlink"/>
    <w:basedOn w:val="Fuentedeprrafopredeter"/>
    <w:uiPriority w:val="99"/>
    <w:unhideWhenUsed w:val="1"/>
    <w:rsid w:val="000C1A8F"/>
    <w:rPr>
      <w:color w:val="0000ff" w:themeColor="hyperlink"/>
      <w:u w:val="single"/>
    </w:rPr>
  </w:style>
  <w:style w:type="character" w:styleId="Ttulo1Car" w:customStyle="1">
    <w:name w:val="Título 1 Car"/>
    <w:basedOn w:val="Fuentedeprrafopredeter"/>
    <w:link w:val="Ttulo1"/>
    <w:uiPriority w:val="9"/>
    <w:rsid w:val="00C20C8D"/>
    <w:rPr>
      <w:rFonts w:ascii="Source Sans Pro" w:hAnsi="Source Sans Pro" w:cstheme="majorBidi" w:eastAsiaTheme="majorEastAsia"/>
      <w:b w:val="1"/>
      <w:caps w:val="1"/>
      <w:sz w:val="52"/>
      <w:szCs w:val="32"/>
    </w:rPr>
  </w:style>
  <w:style w:type="character" w:styleId="Ttulo2Car" w:customStyle="1">
    <w:name w:val="Título 2 Car"/>
    <w:basedOn w:val="Fuentedeprrafopredeter"/>
    <w:link w:val="Ttulo2"/>
    <w:uiPriority w:val="9"/>
    <w:rsid w:val="00557278"/>
    <w:rPr>
      <w:rFonts w:ascii="Source Sans Pro" w:hAnsi="Source Sans Pro" w:cstheme="majorBidi" w:eastAsiaTheme="majorEastAsia"/>
      <w:b w:val="1"/>
      <w:sz w:val="40"/>
      <w:szCs w:val="26"/>
    </w:rPr>
  </w:style>
  <w:style w:type="paragraph" w:styleId="ndice" w:customStyle="1">
    <w:name w:val="Índice"/>
    <w:basedOn w:val="TDC1"/>
    <w:rsid w:val="00CC233F"/>
    <w:pPr>
      <w:tabs>
        <w:tab w:val="right" w:leader="dot" w:pos="7371"/>
      </w:tabs>
    </w:pPr>
    <w:rPr>
      <w:noProof w:val="1"/>
    </w:rPr>
  </w:style>
  <w:style w:type="paragraph" w:styleId="TDC1">
    <w:name w:val="toc 1"/>
    <w:basedOn w:val="Normal"/>
    <w:next w:val="Normal"/>
    <w:autoRedefine w:val="1"/>
    <w:uiPriority w:val="39"/>
    <w:unhideWhenUsed w:val="1"/>
    <w:rsid w:val="009C33BB"/>
    <w:pPr>
      <w:spacing w:after="0" w:before="120"/>
      <w:jc w:val="left"/>
    </w:pPr>
    <w:rPr>
      <w:rFonts w:asciiTheme="minorHAnsi" w:hAnsiTheme="minorHAnsi"/>
      <w:b w:val="1"/>
      <w:bCs w:val="1"/>
      <w:i w:val="1"/>
      <w:iCs w:val="1"/>
      <w:szCs w:val="24"/>
    </w:rPr>
  </w:style>
  <w:style w:type="character" w:styleId="Mencinsinresolver">
    <w:name w:val="Unresolved Mention"/>
    <w:basedOn w:val="Fuentedeprrafopredeter"/>
    <w:uiPriority w:val="99"/>
    <w:semiHidden w:val="1"/>
    <w:unhideWhenUsed w:val="1"/>
    <w:rsid w:val="007E1C6E"/>
    <w:rPr>
      <w:color w:val="605e5c"/>
      <w:shd w:color="auto" w:fill="e1dfdd" w:val="clear"/>
    </w:rPr>
  </w:style>
  <w:style w:type="paragraph" w:styleId="Cdigo" w:customStyle="1">
    <w:name w:val="Código"/>
    <w:basedOn w:val="Normal"/>
    <w:qFormat w:val="1"/>
    <w:rsid w:val="00677B88"/>
    <w:pPr>
      <w:pBdr>
        <w:top w:color="auto" w:space="1" w:sz="4" w:val="single"/>
        <w:left w:color="auto" w:space="4" w:sz="4" w:val="single"/>
        <w:bottom w:color="auto" w:space="1" w:sz="4" w:val="single"/>
        <w:right w:color="auto" w:space="4" w:sz="4" w:val="single"/>
      </w:pBdr>
      <w:shd w:color="auto" w:fill="auto" w:val="pct5"/>
      <w:spacing w:line="240" w:lineRule="auto"/>
      <w:ind w:firstLine="0"/>
      <w:jc w:val="left"/>
    </w:pPr>
    <w:rPr>
      <w:rFonts w:ascii="Courier New" w:cs="Courier New" w:hAnsi="Courier New"/>
      <w:b w:val="1"/>
      <w:bCs w:val="1"/>
      <w:lang w:val="eu-ES"/>
    </w:rPr>
  </w:style>
  <w:style w:type="character" w:styleId="Refdecomentario">
    <w:name w:val="annotation reference"/>
    <w:basedOn w:val="Fuentedeprrafopredeter"/>
    <w:uiPriority w:val="99"/>
    <w:semiHidden w:val="1"/>
    <w:unhideWhenUsed w:val="1"/>
    <w:rsid w:val="00483984"/>
    <w:rPr>
      <w:sz w:val="16"/>
      <w:szCs w:val="16"/>
    </w:rPr>
  </w:style>
  <w:style w:type="paragraph" w:styleId="Textocomentario">
    <w:name w:val="annotation text"/>
    <w:basedOn w:val="Normal"/>
    <w:link w:val="TextocomentarioCar"/>
    <w:uiPriority w:val="99"/>
    <w:semiHidden w:val="1"/>
    <w:unhideWhenUsed w:val="1"/>
    <w:rsid w:val="00483984"/>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483984"/>
    <w:rPr>
      <w:rFonts w:ascii="Source Sans Pro" w:hAnsi="Source Sans Pro"/>
      <w:sz w:val="20"/>
      <w:szCs w:val="20"/>
    </w:rPr>
  </w:style>
  <w:style w:type="paragraph" w:styleId="Asuntodelcomentario">
    <w:name w:val="annotation subject"/>
    <w:basedOn w:val="Textocomentario"/>
    <w:next w:val="Textocomentario"/>
    <w:link w:val="AsuntodelcomentarioCar"/>
    <w:uiPriority w:val="99"/>
    <w:semiHidden w:val="1"/>
    <w:unhideWhenUsed w:val="1"/>
    <w:rsid w:val="00483984"/>
    <w:rPr>
      <w:b w:val="1"/>
      <w:bCs w:val="1"/>
    </w:rPr>
  </w:style>
  <w:style w:type="character" w:styleId="AsuntodelcomentarioCar" w:customStyle="1">
    <w:name w:val="Asunto del comentario Car"/>
    <w:basedOn w:val="TextocomentarioCar"/>
    <w:link w:val="Asuntodelcomentario"/>
    <w:uiPriority w:val="99"/>
    <w:semiHidden w:val="1"/>
    <w:rsid w:val="00483984"/>
    <w:rPr>
      <w:rFonts w:ascii="Source Sans Pro" w:hAnsi="Source Sans Pro"/>
      <w:b w:val="1"/>
      <w:bCs w:val="1"/>
      <w:sz w:val="20"/>
      <w:szCs w:val="20"/>
    </w:rPr>
  </w:style>
  <w:style w:type="paragraph" w:styleId="Prrafodelista">
    <w:name w:val="List Paragraph"/>
    <w:basedOn w:val="Normal"/>
    <w:uiPriority w:val="34"/>
    <w:qFormat w:val="1"/>
    <w:rsid w:val="00483984"/>
    <w:pPr>
      <w:ind w:left="720"/>
      <w:contextualSpacing w:val="1"/>
    </w:pPr>
  </w:style>
  <w:style w:type="character" w:styleId="Hipervnculovisitado">
    <w:name w:val="FollowedHyperlink"/>
    <w:basedOn w:val="Fuentedeprrafopredeter"/>
    <w:uiPriority w:val="99"/>
    <w:semiHidden w:val="1"/>
    <w:unhideWhenUsed w:val="1"/>
    <w:rsid w:val="005327CD"/>
    <w:rPr>
      <w:color w:val="800080" w:themeColor="followedHyperlink"/>
      <w:u w:val="single"/>
    </w:rPr>
  </w:style>
  <w:style w:type="paragraph" w:styleId="TDC2">
    <w:name w:val="toc 2"/>
    <w:basedOn w:val="Normal"/>
    <w:next w:val="Normal"/>
    <w:autoRedefine w:val="1"/>
    <w:uiPriority w:val="39"/>
    <w:unhideWhenUsed w:val="1"/>
    <w:rsid w:val="009C33BB"/>
    <w:pPr>
      <w:spacing w:after="0" w:before="120"/>
      <w:ind w:left="240"/>
      <w:jc w:val="left"/>
    </w:pPr>
    <w:rPr>
      <w:rFonts w:asciiTheme="minorHAnsi" w:hAnsiTheme="minorHAnsi"/>
      <w:b w:val="1"/>
      <w:bCs w:val="1"/>
      <w:sz w:val="22"/>
    </w:rPr>
  </w:style>
  <w:style w:type="paragraph" w:styleId="TDC3">
    <w:name w:val="toc 3"/>
    <w:basedOn w:val="Normal"/>
    <w:next w:val="Normal"/>
    <w:autoRedefine w:val="1"/>
    <w:uiPriority w:val="39"/>
    <w:unhideWhenUsed w:val="1"/>
    <w:rsid w:val="009C33BB"/>
    <w:pPr>
      <w:spacing w:after="0"/>
      <w:ind w:left="480"/>
      <w:jc w:val="left"/>
    </w:pPr>
    <w:rPr>
      <w:rFonts w:asciiTheme="minorHAnsi" w:hAnsiTheme="minorHAnsi"/>
      <w:sz w:val="20"/>
      <w:szCs w:val="20"/>
    </w:rPr>
  </w:style>
  <w:style w:type="paragraph" w:styleId="TDC4">
    <w:name w:val="toc 4"/>
    <w:basedOn w:val="Normal"/>
    <w:next w:val="Normal"/>
    <w:autoRedefine w:val="1"/>
    <w:uiPriority w:val="39"/>
    <w:unhideWhenUsed w:val="1"/>
    <w:rsid w:val="009C33BB"/>
    <w:pPr>
      <w:spacing w:after="0"/>
      <w:ind w:left="720"/>
      <w:jc w:val="left"/>
    </w:pPr>
    <w:rPr>
      <w:rFonts w:asciiTheme="minorHAnsi" w:hAnsiTheme="minorHAnsi"/>
      <w:sz w:val="20"/>
      <w:szCs w:val="20"/>
    </w:rPr>
  </w:style>
  <w:style w:type="paragraph" w:styleId="TDC5">
    <w:name w:val="toc 5"/>
    <w:basedOn w:val="Normal"/>
    <w:next w:val="Normal"/>
    <w:autoRedefine w:val="1"/>
    <w:uiPriority w:val="39"/>
    <w:unhideWhenUsed w:val="1"/>
    <w:rsid w:val="009C33BB"/>
    <w:pPr>
      <w:spacing w:after="0"/>
      <w:ind w:left="960"/>
      <w:jc w:val="left"/>
    </w:pPr>
    <w:rPr>
      <w:rFonts w:asciiTheme="minorHAnsi" w:hAnsiTheme="minorHAnsi"/>
      <w:sz w:val="20"/>
      <w:szCs w:val="20"/>
    </w:rPr>
  </w:style>
  <w:style w:type="paragraph" w:styleId="TDC6">
    <w:name w:val="toc 6"/>
    <w:basedOn w:val="Normal"/>
    <w:next w:val="Normal"/>
    <w:autoRedefine w:val="1"/>
    <w:uiPriority w:val="39"/>
    <w:unhideWhenUsed w:val="1"/>
    <w:rsid w:val="009C33BB"/>
    <w:pPr>
      <w:spacing w:after="0"/>
      <w:ind w:left="1200"/>
      <w:jc w:val="left"/>
    </w:pPr>
    <w:rPr>
      <w:rFonts w:asciiTheme="minorHAnsi" w:hAnsiTheme="minorHAnsi"/>
      <w:sz w:val="20"/>
      <w:szCs w:val="20"/>
    </w:rPr>
  </w:style>
  <w:style w:type="paragraph" w:styleId="TDC7">
    <w:name w:val="toc 7"/>
    <w:basedOn w:val="Normal"/>
    <w:next w:val="Normal"/>
    <w:autoRedefine w:val="1"/>
    <w:uiPriority w:val="39"/>
    <w:unhideWhenUsed w:val="1"/>
    <w:rsid w:val="009C33BB"/>
    <w:pPr>
      <w:spacing w:after="0"/>
      <w:ind w:left="1440"/>
      <w:jc w:val="left"/>
    </w:pPr>
    <w:rPr>
      <w:rFonts w:asciiTheme="minorHAnsi" w:hAnsiTheme="minorHAnsi"/>
      <w:sz w:val="20"/>
      <w:szCs w:val="20"/>
    </w:rPr>
  </w:style>
  <w:style w:type="paragraph" w:styleId="TDC8">
    <w:name w:val="toc 8"/>
    <w:basedOn w:val="Normal"/>
    <w:next w:val="Normal"/>
    <w:autoRedefine w:val="1"/>
    <w:uiPriority w:val="39"/>
    <w:unhideWhenUsed w:val="1"/>
    <w:rsid w:val="009C33BB"/>
    <w:pPr>
      <w:spacing w:after="0"/>
      <w:ind w:left="1680"/>
      <w:jc w:val="left"/>
    </w:pPr>
    <w:rPr>
      <w:rFonts w:asciiTheme="minorHAnsi" w:hAnsiTheme="minorHAnsi"/>
      <w:sz w:val="20"/>
      <w:szCs w:val="20"/>
    </w:rPr>
  </w:style>
  <w:style w:type="paragraph" w:styleId="TDC9">
    <w:name w:val="toc 9"/>
    <w:basedOn w:val="Normal"/>
    <w:next w:val="Normal"/>
    <w:autoRedefine w:val="1"/>
    <w:uiPriority w:val="39"/>
    <w:unhideWhenUsed w:val="1"/>
    <w:rsid w:val="009C33BB"/>
    <w:pPr>
      <w:spacing w:after="0"/>
      <w:ind w:left="1920"/>
      <w:jc w:val="left"/>
    </w:pPr>
    <w:rPr>
      <w:rFonts w:asciiTheme="minorHAnsi" w:hAnsiTheme="minorHAnsi"/>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4.png"/><Relationship Id="rId41" Type="http://schemas.openxmlformats.org/officeDocument/2006/relationships/image" Target="media/image24.png"/><Relationship Id="rId44" Type="http://schemas.openxmlformats.org/officeDocument/2006/relationships/hyperlink" Target="https://es.wikipedia.org/wiki/Google_Hacking" TargetMode="External"/><Relationship Id="rId43" Type="http://schemas.openxmlformats.org/officeDocument/2006/relationships/hyperlink" Target="https://es.wikipedia.org/wiki/Google_Hacking" TargetMode="External"/><Relationship Id="rId46" Type="http://schemas.openxmlformats.org/officeDocument/2006/relationships/image" Target="media/image1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6.png"/><Relationship Id="rId47" Type="http://schemas.openxmlformats.org/officeDocument/2006/relationships/image" Target="media/image10.png"/><Relationship Id="rId49" Type="http://schemas.openxmlformats.org/officeDocument/2006/relationships/hyperlink" Target="https://www.exploit-db.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45.png"/><Relationship Id="rId72" Type="http://schemas.openxmlformats.org/officeDocument/2006/relationships/image" Target="media/image41.png"/><Relationship Id="rId31" Type="http://schemas.openxmlformats.org/officeDocument/2006/relationships/image" Target="media/image48.png"/><Relationship Id="rId75" Type="http://schemas.openxmlformats.org/officeDocument/2006/relationships/header" Target="header3.xml"/><Relationship Id="rId30" Type="http://schemas.openxmlformats.org/officeDocument/2006/relationships/image" Target="media/image52.png"/><Relationship Id="rId74" Type="http://schemas.openxmlformats.org/officeDocument/2006/relationships/image" Target="media/image46.png"/><Relationship Id="rId33" Type="http://schemas.openxmlformats.org/officeDocument/2006/relationships/image" Target="media/image54.png"/><Relationship Id="rId32" Type="http://schemas.openxmlformats.org/officeDocument/2006/relationships/image" Target="media/image47.png"/><Relationship Id="rId76" Type="http://schemas.openxmlformats.org/officeDocument/2006/relationships/footer" Target="footer3.xml"/><Relationship Id="rId35" Type="http://schemas.openxmlformats.org/officeDocument/2006/relationships/image" Target="media/image50.png"/><Relationship Id="rId34" Type="http://schemas.openxmlformats.org/officeDocument/2006/relationships/image" Target="media/image49.png"/><Relationship Id="rId71" Type="http://schemas.openxmlformats.org/officeDocument/2006/relationships/image" Target="media/image40.png"/><Relationship Id="rId70" Type="http://schemas.openxmlformats.org/officeDocument/2006/relationships/image" Target="media/image36.png"/><Relationship Id="rId37" Type="http://schemas.openxmlformats.org/officeDocument/2006/relationships/image" Target="media/image22.png"/><Relationship Id="rId36" Type="http://schemas.openxmlformats.org/officeDocument/2006/relationships/image" Target="media/image23.png"/><Relationship Id="rId39" Type="http://schemas.openxmlformats.org/officeDocument/2006/relationships/image" Target="media/image26.png"/><Relationship Id="rId38" Type="http://schemas.openxmlformats.org/officeDocument/2006/relationships/image" Target="media/image27.png"/><Relationship Id="rId62" Type="http://schemas.openxmlformats.org/officeDocument/2006/relationships/image" Target="media/image3.png"/><Relationship Id="rId61" Type="http://schemas.openxmlformats.org/officeDocument/2006/relationships/image" Target="media/image12.png"/><Relationship Id="rId20" Type="http://schemas.openxmlformats.org/officeDocument/2006/relationships/hyperlink" Target="https://ipdel" TargetMode="External"/><Relationship Id="rId64" Type="http://schemas.openxmlformats.org/officeDocument/2006/relationships/image" Target="media/image5.png"/><Relationship Id="rId63" Type="http://schemas.openxmlformats.org/officeDocument/2006/relationships/image" Target="media/image8.png"/><Relationship Id="rId22" Type="http://schemas.openxmlformats.org/officeDocument/2006/relationships/image" Target="media/image44.png"/><Relationship Id="rId66" Type="http://schemas.openxmlformats.org/officeDocument/2006/relationships/image" Target="media/image11.png"/><Relationship Id="rId21" Type="http://schemas.openxmlformats.org/officeDocument/2006/relationships/image" Target="media/image39.png"/><Relationship Id="rId65" Type="http://schemas.openxmlformats.org/officeDocument/2006/relationships/image" Target="media/image17.png"/><Relationship Id="rId24" Type="http://schemas.openxmlformats.org/officeDocument/2006/relationships/hyperlink" Target="https://github.com/jakejarvis/awesome-shodan-queries" TargetMode="External"/><Relationship Id="rId68" Type="http://schemas.openxmlformats.org/officeDocument/2006/relationships/image" Target="media/image55.png"/><Relationship Id="rId23" Type="http://schemas.openxmlformats.org/officeDocument/2006/relationships/hyperlink" Target="https://www.shodan.io/search/examples" TargetMode="External"/><Relationship Id="rId67" Type="http://schemas.openxmlformats.org/officeDocument/2006/relationships/image" Target="media/image38.png"/><Relationship Id="rId60" Type="http://schemas.openxmlformats.org/officeDocument/2006/relationships/hyperlink" Target="https://github.com/ElevenPaths/FOCA/releases" TargetMode="External"/><Relationship Id="rId26" Type="http://schemas.openxmlformats.org/officeDocument/2006/relationships/image" Target="media/image56.png"/><Relationship Id="rId25" Type="http://schemas.openxmlformats.org/officeDocument/2006/relationships/image" Target="media/image43.png"/><Relationship Id="rId69" Type="http://schemas.openxmlformats.org/officeDocument/2006/relationships/image" Target="media/image51.png"/><Relationship Id="rId28" Type="http://schemas.openxmlformats.org/officeDocument/2006/relationships/image" Target="media/image57.png"/><Relationship Id="rId27" Type="http://schemas.openxmlformats.org/officeDocument/2006/relationships/image" Target="media/image42.png"/><Relationship Id="rId29" Type="http://schemas.openxmlformats.org/officeDocument/2006/relationships/hyperlink" Target="https://censys.io/" TargetMode="External"/><Relationship Id="rId51" Type="http://schemas.openxmlformats.org/officeDocument/2006/relationships/hyperlink" Target="https://dnsdumpster.com/" TargetMode="External"/><Relationship Id="rId50" Type="http://schemas.openxmlformats.org/officeDocument/2006/relationships/image" Target="media/image7.png"/><Relationship Id="rId53" Type="http://schemas.openxmlformats.org/officeDocument/2006/relationships/image" Target="media/image18.png"/><Relationship Id="rId52" Type="http://schemas.openxmlformats.org/officeDocument/2006/relationships/image" Target="media/image13.png"/><Relationship Id="rId11" Type="http://schemas.openxmlformats.org/officeDocument/2006/relationships/image" Target="media/image15.png"/><Relationship Id="rId55" Type="http://schemas.openxmlformats.org/officeDocument/2006/relationships/image" Target="media/image25.png"/><Relationship Id="rId10" Type="http://schemas.openxmlformats.org/officeDocument/2006/relationships/footer" Target="footer2.xml"/><Relationship Id="rId54" Type="http://schemas.openxmlformats.org/officeDocument/2006/relationships/image" Target="media/image19.png"/><Relationship Id="rId13" Type="http://schemas.openxmlformats.org/officeDocument/2006/relationships/image" Target="media/image30.png"/><Relationship Id="rId57" Type="http://schemas.openxmlformats.org/officeDocument/2006/relationships/image" Target="media/image4.png"/><Relationship Id="rId12" Type="http://schemas.openxmlformats.org/officeDocument/2006/relationships/hyperlink" Target="https://www.shodan.io/" TargetMode="External"/><Relationship Id="rId56" Type="http://schemas.openxmlformats.org/officeDocument/2006/relationships/image" Target="media/image21.png"/><Relationship Id="rId15" Type="http://schemas.openxmlformats.org/officeDocument/2006/relationships/image" Target="media/image32.png"/><Relationship Id="rId59" Type="http://schemas.openxmlformats.org/officeDocument/2006/relationships/image" Target="media/image53.png"/><Relationship Id="rId14" Type="http://schemas.openxmlformats.org/officeDocument/2006/relationships/image" Target="media/image29.png"/><Relationship Id="rId58" Type="http://schemas.openxmlformats.org/officeDocument/2006/relationships/image" Target="media/image9.png"/><Relationship Id="rId17" Type="http://schemas.openxmlformats.org/officeDocument/2006/relationships/image" Target="media/image37.png"/><Relationship Id="rId16" Type="http://schemas.openxmlformats.org/officeDocument/2006/relationships/image" Target="media/image35.png"/><Relationship Id="rId19" Type="http://schemas.openxmlformats.org/officeDocument/2006/relationships/image" Target="media/image31.png"/><Relationship Id="rId18" Type="http://schemas.openxmlformats.org/officeDocument/2006/relationships/hyperlink" Target="http://ipdelplc:808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ourceSansProLight-regular.ttf"/><Relationship Id="rId2" Type="http://schemas.openxmlformats.org/officeDocument/2006/relationships/font" Target="fonts/SourceSansProLight-bold.ttf"/><Relationship Id="rId3" Type="http://schemas.openxmlformats.org/officeDocument/2006/relationships/font" Target="fonts/SourceSansProLight-italic.ttf"/><Relationship Id="rId4" Type="http://schemas.openxmlformats.org/officeDocument/2006/relationships/font" Target="fonts/SourceSansProLight-boldItalic.ttf"/><Relationship Id="rId10" Type="http://schemas.openxmlformats.org/officeDocument/2006/relationships/font" Target="fonts/SourceSansPro-boldItalic.ttf"/><Relationship Id="rId9" Type="http://schemas.openxmlformats.org/officeDocument/2006/relationships/font" Target="fonts/SourceSansPro-italic.ttf"/><Relationship Id="rId5" Type="http://schemas.openxmlformats.org/officeDocument/2006/relationships/font" Target="fonts/SourceSansProBlack-bold.ttf"/><Relationship Id="rId6" Type="http://schemas.openxmlformats.org/officeDocument/2006/relationships/font" Target="fonts/SourceSansProBlack-boldItalic.ttf"/><Relationship Id="rId7" Type="http://schemas.openxmlformats.org/officeDocument/2006/relationships/font" Target="fonts/SourceSansPro-regular.ttf"/><Relationship Id="rId8" Type="http://schemas.openxmlformats.org/officeDocument/2006/relationships/font" Target="fonts/SourceSansPro-bold.ttf"/></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16.jp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79J5kzQfDNxhhKmsjI92IzO6Tjw==">AMUW2mWEqfIxM2QlxYChyLvRgx7yD5WDy3vhUOgM9LqlQNn3Kgc7fkOS1kdE+vV+FZSjp4tkYlyVJBqWcGZhQeevVSAkObKrrtG3Ub50rLw7GmgQ/AxNWW44JNyfZd5UxuqueV1tYfo9fhWLv9eJLiM2BeQVsOhxyQo7PHgpaRjMNXoHZ3QFgMkH/quNw1w4AfN/upMLbQADCWkPulp+Ji4QU9LFOyip0555xnPCZqLLBNzU/8jFXB7pXi4B6Ry+ZDbL3Oo7wvrk6/nSpy1s0truxYPRI4LADUlYqAfKeVrscA3fyhvmrkyEWScVy/voBVROqbMZ5QroQjLuk+k3kh3/gbWNkTFOdAH7pG1l3B7lWoliMYfjSb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2020-07-16T11:14:00Z</dcterms:created>
  <dc:creator>Álvaro</dc:creator>
</cp:coreProperties>
</file>